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6DD0E" w14:textId="3DB2B7DF" w:rsidR="00453C4F" w:rsidRPr="00DC4963" w:rsidRDefault="007C0ABF" w:rsidP="00D57232">
      <w:pPr>
        <w:spacing w:line="400" w:lineRule="exact"/>
        <w:rPr>
          <w:rFonts w:ascii="ＭＳ 明朝" w:hAnsi="ＭＳ 明朝"/>
          <w:kern w:val="0"/>
        </w:rPr>
      </w:pPr>
      <w:r w:rsidRPr="00DC4963">
        <w:rPr>
          <w:rFonts w:ascii="ＭＳ 明朝" w:hAnsi="ＭＳ 明朝" w:hint="eastAsia"/>
          <w:kern w:val="0"/>
        </w:rPr>
        <w:t xml:space="preserve">原決定　</w:t>
      </w:r>
      <w:r w:rsidR="00C73E21" w:rsidRPr="00DC4963">
        <w:rPr>
          <w:rFonts w:ascii="ＭＳ 明朝" w:hAnsi="ＭＳ 明朝" w:hint="eastAsia"/>
          <w:kern w:val="0"/>
        </w:rPr>
        <w:t>令和</w:t>
      </w:r>
      <w:r w:rsidR="00453C4F" w:rsidRPr="00DC4963">
        <w:rPr>
          <w:rFonts w:ascii="ＭＳ 明朝" w:hAnsi="ＭＳ 明朝" w:hint="eastAsia"/>
          <w:kern w:val="0"/>
        </w:rPr>
        <w:t>○年</w:t>
      </w:r>
      <w:r w:rsidR="00086492" w:rsidRPr="00DC4963">
        <w:rPr>
          <w:rFonts w:ascii="ＭＳ 明朝" w:hAnsi="ＭＳ 明朝" w:hint="eastAsia"/>
          <w:kern w:val="0"/>
        </w:rPr>
        <w:t>（</w:t>
      </w:r>
      <w:r w:rsidR="00453C4F" w:rsidRPr="00DC4963">
        <w:rPr>
          <w:rFonts w:ascii="ＭＳ 明朝" w:hAnsi="ＭＳ 明朝" w:hint="eastAsia"/>
          <w:kern w:val="0"/>
        </w:rPr>
        <w:t>少</w:t>
      </w:r>
      <w:r w:rsidR="00086492" w:rsidRPr="00DC4963">
        <w:rPr>
          <w:rFonts w:ascii="ＭＳ 明朝" w:hAnsi="ＭＳ 明朝" w:hint="eastAsia"/>
          <w:kern w:val="0"/>
        </w:rPr>
        <w:t>）</w:t>
      </w:r>
      <w:r w:rsidR="00453C4F" w:rsidRPr="00DC4963">
        <w:rPr>
          <w:rFonts w:ascii="ＭＳ 明朝" w:hAnsi="ＭＳ 明朝" w:hint="eastAsia"/>
          <w:kern w:val="0"/>
        </w:rPr>
        <w:t xml:space="preserve">第○○号　</w:t>
      </w:r>
      <w:r w:rsidR="003B10FE" w:rsidRPr="00DC4963">
        <w:rPr>
          <w:rFonts w:ascii="ＭＳ 明朝" w:hAnsi="ＭＳ 明朝" w:hint="eastAsia"/>
          <w:kern w:val="0"/>
        </w:rPr>
        <w:t>強制わいせつ</w:t>
      </w:r>
      <w:r w:rsidR="00453C4F" w:rsidRPr="00DC4963">
        <w:rPr>
          <w:rFonts w:ascii="ＭＳ 明朝" w:hAnsi="ＭＳ 明朝" w:hint="eastAsia"/>
          <w:kern w:val="0"/>
        </w:rPr>
        <w:t>保護事件</w:t>
      </w:r>
    </w:p>
    <w:p w14:paraId="08E6DD0F" w14:textId="77777777" w:rsidR="00453C4F" w:rsidRPr="00DC4963" w:rsidRDefault="00453C4F" w:rsidP="00D57232">
      <w:pPr>
        <w:pStyle w:val="a3"/>
        <w:spacing w:line="400" w:lineRule="exact"/>
        <w:rPr>
          <w:rFonts w:ascii="ＭＳ 明朝" w:hAnsi="ＭＳ 明朝"/>
        </w:rPr>
      </w:pPr>
    </w:p>
    <w:p w14:paraId="08E6DD11" w14:textId="3617FB09" w:rsidR="00453C4F" w:rsidRPr="00DC4963" w:rsidRDefault="004E4B7A" w:rsidP="00211A54">
      <w:pPr>
        <w:pStyle w:val="a3"/>
        <w:spacing w:line="400" w:lineRule="exact"/>
        <w:jc w:val="center"/>
        <w:rPr>
          <w:rFonts w:ascii="ＭＳ 明朝" w:hAnsi="ＭＳ 明朝"/>
          <w:sz w:val="36"/>
          <w:szCs w:val="36"/>
        </w:rPr>
      </w:pPr>
      <w:r w:rsidRPr="00DC4963">
        <w:rPr>
          <w:rFonts w:ascii="ＭＳ 明朝" w:hAnsi="ＭＳ 明朝" w:hint="eastAsia"/>
          <w:sz w:val="36"/>
          <w:szCs w:val="36"/>
        </w:rPr>
        <w:t>執行停止申立書</w:t>
      </w:r>
    </w:p>
    <w:p w14:paraId="1557CA97" w14:textId="77777777" w:rsidR="00D57232" w:rsidRPr="00DC4963" w:rsidRDefault="00D57232" w:rsidP="00D57232">
      <w:pPr>
        <w:rPr>
          <w:rFonts w:ascii="ＭＳ 明朝" w:hAnsi="ＭＳ 明朝"/>
        </w:rPr>
      </w:pPr>
    </w:p>
    <w:p w14:paraId="08E6DD12" w14:textId="3C668C10" w:rsidR="00453C4F" w:rsidRPr="00DC4963" w:rsidRDefault="004A7906" w:rsidP="00D57232">
      <w:pPr>
        <w:pStyle w:val="a3"/>
        <w:spacing w:line="400" w:lineRule="exact"/>
        <w:jc w:val="right"/>
        <w:rPr>
          <w:rFonts w:ascii="ＭＳ 明朝" w:hAnsi="ＭＳ 明朝"/>
        </w:rPr>
      </w:pPr>
      <w:r w:rsidRPr="00DC4963">
        <w:rPr>
          <w:rFonts w:ascii="ＭＳ 明朝" w:hAnsi="ＭＳ 明朝" w:hint="eastAsia"/>
          <w:kern w:val="0"/>
        </w:rPr>
        <w:t>令和</w:t>
      </w:r>
      <w:r w:rsidR="00453C4F" w:rsidRPr="00DC4963">
        <w:rPr>
          <w:rFonts w:ascii="ＭＳ 明朝" w:hAnsi="ＭＳ 明朝" w:hint="eastAsia"/>
        </w:rPr>
        <w:t>○年○月○日</w:t>
      </w:r>
    </w:p>
    <w:p w14:paraId="08E6DD13" w14:textId="77777777" w:rsidR="009C3C3A" w:rsidRPr="00DC4963" w:rsidRDefault="009C3C3A" w:rsidP="00D57232">
      <w:pPr>
        <w:spacing w:line="400" w:lineRule="exact"/>
        <w:rPr>
          <w:rFonts w:ascii="ＭＳ 明朝" w:hAnsi="ＭＳ 明朝"/>
        </w:rPr>
      </w:pPr>
    </w:p>
    <w:p w14:paraId="08E6DD14" w14:textId="3B07BC5D" w:rsidR="00453C4F" w:rsidRPr="00DC4963" w:rsidRDefault="00DC4963" w:rsidP="00D57232">
      <w:pPr>
        <w:spacing w:line="400" w:lineRule="exact"/>
        <w:rPr>
          <w:rFonts w:ascii="ＭＳ 明朝" w:hAnsi="ＭＳ 明朝"/>
        </w:rPr>
      </w:pPr>
      <w:r>
        <w:rPr>
          <w:rFonts w:ascii="ＭＳ 明朝" w:hAnsi="ＭＳ 明朝" w:hint="eastAsia"/>
          <w:kern w:val="0"/>
        </w:rPr>
        <w:t>福岡</w:t>
      </w:r>
      <w:r w:rsidR="003B10FE" w:rsidRPr="00DC4963">
        <w:rPr>
          <w:rFonts w:ascii="ＭＳ 明朝" w:hAnsi="ＭＳ 明朝" w:hint="eastAsia"/>
          <w:kern w:val="0"/>
        </w:rPr>
        <w:t>高等裁判所</w:t>
      </w:r>
      <w:r w:rsidR="00453C4F" w:rsidRPr="00DC4963">
        <w:rPr>
          <w:rFonts w:ascii="ＭＳ 明朝" w:hAnsi="ＭＳ 明朝" w:hint="eastAsia"/>
          <w:kern w:val="0"/>
        </w:rPr>
        <w:t xml:space="preserve">　御中</w:t>
      </w:r>
    </w:p>
    <w:p w14:paraId="08E6DD15" w14:textId="0C44CB3E" w:rsidR="00453C4F" w:rsidRDefault="00453C4F" w:rsidP="00D57232">
      <w:pPr>
        <w:spacing w:line="400" w:lineRule="exact"/>
        <w:rPr>
          <w:rFonts w:ascii="ＭＳ 明朝" w:hAnsi="ＭＳ 明朝"/>
        </w:rPr>
      </w:pPr>
    </w:p>
    <w:p w14:paraId="4635CC36" w14:textId="39086E3D" w:rsidR="00DC4963" w:rsidRPr="00DC4963" w:rsidRDefault="00DC4963" w:rsidP="00243B5E">
      <w:pPr>
        <w:tabs>
          <w:tab w:val="left" w:pos="426"/>
          <w:tab w:val="left" w:pos="5711"/>
          <w:tab w:val="left" w:pos="6663"/>
        </w:tabs>
        <w:spacing w:line="400" w:lineRule="exact"/>
        <w:ind w:right="-143" w:firstLineChars="2515" w:firstLine="6166"/>
        <w:jc w:val="left"/>
        <w:rPr>
          <w:rFonts w:ascii="ＭＳ 明朝" w:hAnsi="ＭＳ 明朝"/>
        </w:rPr>
      </w:pPr>
      <w:r>
        <w:rPr>
          <w:rFonts w:ascii="ＭＳ 明朝" w:hAnsi="ＭＳ 明朝" w:hint="eastAsia"/>
        </w:rPr>
        <w:t>少　　年　〇</w:t>
      </w:r>
      <w:r w:rsidR="00243B5E">
        <w:rPr>
          <w:rFonts w:ascii="ＭＳ 明朝" w:hAnsi="ＭＳ 明朝" w:hint="eastAsia"/>
        </w:rPr>
        <w:t xml:space="preserve"> </w:t>
      </w:r>
      <w:r w:rsidR="00243B5E">
        <w:rPr>
          <w:rFonts w:ascii="ＭＳ 明朝" w:hAnsi="ＭＳ 明朝"/>
        </w:rPr>
        <w:t xml:space="preserve"> </w:t>
      </w:r>
      <w:r>
        <w:rPr>
          <w:rFonts w:ascii="ＭＳ 明朝" w:hAnsi="ＭＳ 明朝" w:hint="eastAsia"/>
        </w:rPr>
        <w:t>〇</w:t>
      </w:r>
      <w:r w:rsidR="00243B5E">
        <w:rPr>
          <w:rFonts w:ascii="ＭＳ 明朝" w:hAnsi="ＭＳ 明朝" w:hint="eastAsia"/>
        </w:rPr>
        <w:t xml:space="preserve"> </w:t>
      </w:r>
      <w:r w:rsidR="00243B5E">
        <w:rPr>
          <w:rFonts w:ascii="ＭＳ 明朝" w:hAnsi="ＭＳ 明朝"/>
        </w:rPr>
        <w:t xml:space="preserve"> </w:t>
      </w:r>
      <w:r>
        <w:rPr>
          <w:rFonts w:ascii="ＭＳ 明朝" w:hAnsi="ＭＳ 明朝" w:hint="eastAsia"/>
        </w:rPr>
        <w:t>〇</w:t>
      </w:r>
      <w:r w:rsidR="00243B5E">
        <w:rPr>
          <w:rFonts w:ascii="ＭＳ 明朝" w:hAnsi="ＭＳ 明朝" w:hint="eastAsia"/>
        </w:rPr>
        <w:t xml:space="preserve"> </w:t>
      </w:r>
      <w:r w:rsidR="00243B5E">
        <w:rPr>
          <w:rFonts w:ascii="ＭＳ 明朝" w:hAnsi="ＭＳ 明朝"/>
        </w:rPr>
        <w:t xml:space="preserve"> </w:t>
      </w:r>
      <w:r>
        <w:rPr>
          <w:rFonts w:ascii="ＭＳ 明朝" w:hAnsi="ＭＳ 明朝" w:hint="eastAsia"/>
        </w:rPr>
        <w:t>〇</w:t>
      </w:r>
      <w:r w:rsidR="00243B5E">
        <w:rPr>
          <w:rFonts w:ascii="ＭＳ 明朝" w:hAnsi="ＭＳ 明朝" w:hint="eastAsia"/>
        </w:rPr>
        <w:t xml:space="preserve">　</w:t>
      </w:r>
    </w:p>
    <w:p w14:paraId="08E6DD16" w14:textId="7F948B76" w:rsidR="00453C4F" w:rsidRPr="00DC4963" w:rsidRDefault="00453C4F" w:rsidP="00D57232">
      <w:pPr>
        <w:tabs>
          <w:tab w:val="left" w:pos="8096"/>
          <w:tab w:val="left" w:pos="8349"/>
        </w:tabs>
        <w:spacing w:line="400" w:lineRule="exact"/>
        <w:jc w:val="right"/>
        <w:rPr>
          <w:rFonts w:ascii="ＭＳ 明朝" w:hAnsi="ＭＳ 明朝"/>
          <w:kern w:val="0"/>
        </w:rPr>
      </w:pPr>
      <w:r w:rsidRPr="00DC4963">
        <w:rPr>
          <w:rFonts w:ascii="ＭＳ 明朝" w:hAnsi="ＭＳ 明朝" w:hint="eastAsia"/>
          <w:kern w:val="0"/>
        </w:rPr>
        <w:t xml:space="preserve">　</w:t>
      </w:r>
      <w:r w:rsidR="00C662A1" w:rsidRPr="00DC4963">
        <w:rPr>
          <w:rFonts w:ascii="ＭＳ 明朝" w:hAnsi="ＭＳ 明朝"/>
        </w:rPr>
        <w:t>付添人</w:t>
      </w:r>
      <w:r w:rsidR="00C662A1" w:rsidRPr="00DC4963">
        <w:rPr>
          <w:rFonts w:ascii="ＭＳ 明朝" w:hAnsi="ＭＳ 明朝" w:hint="eastAsia"/>
          <w:spacing w:val="4"/>
        </w:rPr>
        <w:t xml:space="preserve">弁護士　</w:t>
      </w:r>
      <w:r w:rsidR="00DC4963">
        <w:rPr>
          <w:rFonts w:ascii="ＭＳ 明朝" w:hAnsi="ＭＳ 明朝" w:hint="eastAsia"/>
          <w:spacing w:val="4"/>
        </w:rPr>
        <w:t>福</w:t>
      </w:r>
      <w:r w:rsidR="00243B5E">
        <w:rPr>
          <w:rFonts w:ascii="ＭＳ 明朝" w:hAnsi="ＭＳ 明朝" w:hint="eastAsia"/>
          <w:spacing w:val="4"/>
        </w:rPr>
        <w:t xml:space="preserve"> </w:t>
      </w:r>
      <w:r w:rsidR="00DC4963">
        <w:rPr>
          <w:rFonts w:ascii="ＭＳ 明朝" w:hAnsi="ＭＳ 明朝" w:hint="eastAsia"/>
          <w:spacing w:val="4"/>
        </w:rPr>
        <w:t>岡　九州男</w:t>
      </w:r>
    </w:p>
    <w:p w14:paraId="08E6DD17" w14:textId="77777777" w:rsidR="00453C4F" w:rsidRPr="00DC4963" w:rsidRDefault="00453C4F" w:rsidP="00D57232">
      <w:pPr>
        <w:tabs>
          <w:tab w:val="left" w:pos="8096"/>
          <w:tab w:val="left" w:pos="8349"/>
        </w:tabs>
        <w:spacing w:line="400" w:lineRule="exact"/>
        <w:rPr>
          <w:rFonts w:ascii="ＭＳ 明朝" w:hAnsi="ＭＳ 明朝"/>
          <w:kern w:val="0"/>
        </w:rPr>
      </w:pPr>
    </w:p>
    <w:p w14:paraId="08E6DD18" w14:textId="3708F84A" w:rsidR="00453C4F" w:rsidRPr="00DC4963" w:rsidRDefault="004C12E3" w:rsidP="00D57232">
      <w:pPr>
        <w:tabs>
          <w:tab w:val="left" w:pos="8096"/>
          <w:tab w:val="left" w:pos="8349"/>
        </w:tabs>
        <w:spacing w:line="400" w:lineRule="exact"/>
        <w:ind w:firstLineChars="100" w:firstLine="245"/>
        <w:rPr>
          <w:rFonts w:ascii="ＭＳ 明朝" w:hAnsi="ＭＳ 明朝"/>
          <w:kern w:val="0"/>
        </w:rPr>
      </w:pPr>
      <w:r w:rsidRPr="00DC4963">
        <w:rPr>
          <w:rFonts w:ascii="ＭＳ 明朝" w:hAnsi="ＭＳ 明朝" w:hint="eastAsia"/>
          <w:kern w:val="0"/>
        </w:rPr>
        <w:t>上記少年に対する頭書事件について</w:t>
      </w:r>
      <w:r w:rsidR="00DC4963">
        <w:rPr>
          <w:rFonts w:ascii="ＭＳ 明朝" w:hAnsi="ＭＳ 明朝" w:hint="eastAsia"/>
          <w:kern w:val="0"/>
        </w:rPr>
        <w:t>，</w:t>
      </w:r>
      <w:r w:rsidRPr="00DC4963">
        <w:rPr>
          <w:rFonts w:ascii="ＭＳ 明朝" w:hAnsi="ＭＳ 明朝" w:hint="eastAsia"/>
          <w:kern w:val="0"/>
        </w:rPr>
        <w:t>下記の理由により</w:t>
      </w:r>
      <w:r w:rsidR="00DC4963">
        <w:rPr>
          <w:rFonts w:ascii="ＭＳ 明朝" w:hAnsi="ＭＳ 明朝" w:hint="eastAsia"/>
          <w:kern w:val="0"/>
        </w:rPr>
        <w:t>，</w:t>
      </w:r>
      <w:r w:rsidRPr="00DC4963">
        <w:rPr>
          <w:rFonts w:ascii="ＭＳ 明朝" w:hAnsi="ＭＳ 明朝" w:hint="eastAsia"/>
          <w:kern w:val="0"/>
        </w:rPr>
        <w:t>少年に対する第一種少年院送致の保護処分の執行を停止する旨の決定を求める。</w:t>
      </w:r>
    </w:p>
    <w:p w14:paraId="08E6DD19" w14:textId="77777777" w:rsidR="00453C4F" w:rsidRPr="00DC4963" w:rsidRDefault="00453C4F" w:rsidP="00D57232">
      <w:pPr>
        <w:tabs>
          <w:tab w:val="left" w:pos="8096"/>
          <w:tab w:val="left" w:pos="8349"/>
        </w:tabs>
        <w:spacing w:line="400" w:lineRule="exact"/>
        <w:rPr>
          <w:rFonts w:ascii="ＭＳ 明朝" w:hAnsi="ＭＳ 明朝"/>
          <w:kern w:val="0"/>
        </w:rPr>
      </w:pPr>
    </w:p>
    <w:p w14:paraId="08E6DD1E" w14:textId="2964654A" w:rsidR="00453C4F" w:rsidRPr="00DC4963" w:rsidRDefault="00453C4F" w:rsidP="004A7906">
      <w:pPr>
        <w:spacing w:line="400" w:lineRule="exact"/>
        <w:jc w:val="center"/>
        <w:rPr>
          <w:rFonts w:ascii="ＭＳ 明朝" w:hAnsi="ＭＳ 明朝"/>
          <w:kern w:val="0"/>
        </w:rPr>
      </w:pPr>
      <w:r w:rsidRPr="00DC4963">
        <w:rPr>
          <w:rFonts w:ascii="ＭＳ 明朝" w:hAnsi="ＭＳ 明朝" w:hint="eastAsia"/>
          <w:kern w:val="0"/>
        </w:rPr>
        <w:t>意見の理由</w:t>
      </w:r>
    </w:p>
    <w:p w14:paraId="77D19728" w14:textId="7C897945" w:rsidR="00EA4B48" w:rsidRPr="00DC4963" w:rsidRDefault="00EA4B48" w:rsidP="004A7906">
      <w:pPr>
        <w:overflowPunct w:val="0"/>
        <w:spacing w:line="400" w:lineRule="exact"/>
        <w:ind w:left="468" w:hanging="468"/>
        <w:textAlignment w:val="baseline"/>
        <w:outlineLvl w:val="1"/>
        <w:rPr>
          <w:rFonts w:ascii="ＭＳ 明朝" w:hAnsi="ＭＳ 明朝" w:cs="ＭＳ 明朝"/>
          <w:color w:val="000000"/>
          <w:kern w:val="0"/>
        </w:rPr>
      </w:pPr>
      <w:r w:rsidRPr="00DC4963">
        <w:rPr>
          <w:rFonts w:ascii="ＭＳ 明朝" w:hAnsi="ＭＳ 明朝" w:cs="ＭＳ 明朝" w:hint="eastAsia"/>
          <w:color w:val="000000"/>
          <w:kern w:val="0"/>
        </w:rPr>
        <w:t>第</w:t>
      </w:r>
      <w:r w:rsidR="00DC4963">
        <w:rPr>
          <w:rFonts w:ascii="ＭＳ 明朝" w:hAnsi="ＭＳ 明朝" w:cs="ＭＳ 明朝" w:hint="eastAsia"/>
          <w:color w:val="000000"/>
          <w:kern w:val="0"/>
        </w:rPr>
        <w:t>１</w:t>
      </w:r>
      <w:r w:rsidRPr="00DC4963">
        <w:rPr>
          <w:rFonts w:ascii="ＭＳ 明朝" w:hAnsi="ＭＳ 明朝" w:cs="ＭＳ 明朝" w:hint="eastAsia"/>
          <w:color w:val="000000"/>
          <w:kern w:val="0"/>
        </w:rPr>
        <w:t xml:space="preserve">　事案の概要</w:t>
      </w:r>
    </w:p>
    <w:p w14:paraId="4982FD50" w14:textId="4B3F72D6" w:rsidR="00EA4B48" w:rsidRPr="00DC4963" w:rsidRDefault="00EA4B48" w:rsidP="000405C5">
      <w:pPr>
        <w:overflowPunct w:val="0"/>
        <w:spacing w:line="400" w:lineRule="exact"/>
        <w:ind w:left="284" w:firstLine="142"/>
        <w:textAlignment w:val="baseline"/>
        <w:outlineLvl w:val="1"/>
        <w:rPr>
          <w:rFonts w:ascii="ＭＳ 明朝" w:hAnsi="ＭＳ 明朝" w:cs="ＭＳ 明朝"/>
          <w:color w:val="000000"/>
          <w:kern w:val="0"/>
        </w:rPr>
      </w:pPr>
      <w:r w:rsidRPr="00DC4963">
        <w:rPr>
          <w:rFonts w:ascii="ＭＳ 明朝" w:hAnsi="ＭＳ 明朝" w:cs="ＭＳ 明朝" w:hint="eastAsia"/>
          <w:color w:val="000000"/>
          <w:kern w:val="0"/>
        </w:rPr>
        <w:t>本件は</w:t>
      </w:r>
      <w:r w:rsidR="00DC4963">
        <w:rPr>
          <w:rFonts w:ascii="ＭＳ 明朝" w:hAnsi="ＭＳ 明朝" w:cs="ＭＳ 明朝" w:hint="eastAsia"/>
          <w:color w:val="000000"/>
          <w:kern w:val="0"/>
        </w:rPr>
        <w:t>，</w:t>
      </w:r>
      <w:r w:rsidRPr="00DC4963">
        <w:rPr>
          <w:rFonts w:ascii="ＭＳ 明朝" w:hAnsi="ＭＳ 明朝" w:cs="ＭＳ 明朝" w:hint="eastAsia"/>
          <w:color w:val="000000"/>
          <w:kern w:val="0"/>
        </w:rPr>
        <w:t>少年が</w:t>
      </w:r>
      <w:r w:rsidR="00DC4963">
        <w:rPr>
          <w:rFonts w:ascii="ＭＳ 明朝" w:hAnsi="ＭＳ 明朝" w:cs="ＭＳ 明朝" w:hint="eastAsia"/>
          <w:color w:val="000000"/>
          <w:kern w:val="0"/>
        </w:rPr>
        <w:t>，</w:t>
      </w:r>
      <w:r w:rsidR="00A76415" w:rsidRPr="00DC4963">
        <w:rPr>
          <w:rFonts w:ascii="ＭＳ 明朝" w:hAnsi="ＭＳ 明朝" w:cs="ＭＳ 明朝" w:hint="eastAsia"/>
          <w:color w:val="000000"/>
          <w:kern w:val="0"/>
        </w:rPr>
        <w:t>自宅付近の路上において</w:t>
      </w:r>
      <w:r w:rsidR="00DC4963">
        <w:rPr>
          <w:rFonts w:ascii="ＭＳ 明朝" w:hAnsi="ＭＳ 明朝" w:cs="ＭＳ 明朝" w:hint="eastAsia"/>
          <w:color w:val="000000"/>
          <w:kern w:val="0"/>
        </w:rPr>
        <w:t>，</w:t>
      </w:r>
      <w:r w:rsidR="00A76415" w:rsidRPr="00DC4963">
        <w:rPr>
          <w:rFonts w:ascii="ＭＳ 明朝" w:hAnsi="ＭＳ 明朝" w:cs="ＭＳ 明朝" w:hint="eastAsia"/>
          <w:color w:val="000000"/>
          <w:kern w:val="0"/>
        </w:rPr>
        <w:t>通りすがりの被害者（当時6歳）に対し</w:t>
      </w:r>
      <w:r w:rsidR="00DC4963">
        <w:rPr>
          <w:rFonts w:ascii="ＭＳ 明朝" w:hAnsi="ＭＳ 明朝" w:cs="ＭＳ 明朝" w:hint="eastAsia"/>
          <w:color w:val="000000"/>
          <w:kern w:val="0"/>
        </w:rPr>
        <w:t>，</w:t>
      </w:r>
      <w:r w:rsidR="00A76415" w:rsidRPr="00DC4963">
        <w:rPr>
          <w:rFonts w:ascii="ＭＳ 明朝" w:hAnsi="ＭＳ 明朝" w:cs="ＭＳ 明朝" w:hint="eastAsia"/>
          <w:color w:val="000000"/>
          <w:kern w:val="0"/>
        </w:rPr>
        <w:t>背後から忍び寄って胸部や臀部を揉むなどしたという強制わいせつ保護事件である</w:t>
      </w:r>
      <w:r w:rsidR="003D3F25" w:rsidRPr="00DC4963">
        <w:rPr>
          <w:rFonts w:ascii="ＭＳ 明朝" w:hAnsi="ＭＳ 明朝" w:cs="ＭＳ 明朝" w:hint="eastAsia"/>
          <w:color w:val="000000"/>
          <w:kern w:val="0"/>
        </w:rPr>
        <w:t>。</w:t>
      </w:r>
      <w:r w:rsidR="00FF2555" w:rsidRPr="00DC4963">
        <w:rPr>
          <w:rFonts w:ascii="ＭＳ 明朝" w:hAnsi="ＭＳ 明朝" w:cs="ＭＳ 明朝" w:hint="eastAsia"/>
          <w:color w:val="000000"/>
          <w:kern w:val="0"/>
        </w:rPr>
        <w:t>原決定は</w:t>
      </w:r>
      <w:r w:rsidR="00DC4963">
        <w:rPr>
          <w:rFonts w:ascii="ＭＳ 明朝" w:hAnsi="ＭＳ 明朝" w:cs="ＭＳ 明朝" w:hint="eastAsia"/>
          <w:color w:val="000000"/>
          <w:kern w:val="0"/>
        </w:rPr>
        <w:t>，</w:t>
      </w:r>
      <w:r w:rsidR="00FF2555" w:rsidRPr="00DC4963">
        <w:rPr>
          <w:rFonts w:ascii="ＭＳ 明朝" w:hAnsi="ＭＳ 明朝" w:cs="ＭＳ 明朝" w:hint="eastAsia"/>
          <w:color w:val="000000"/>
          <w:kern w:val="0"/>
        </w:rPr>
        <w:t>少年には非行歴こそないものの</w:t>
      </w:r>
      <w:r w:rsidR="00DC4963">
        <w:rPr>
          <w:rFonts w:ascii="ＭＳ 明朝" w:hAnsi="ＭＳ 明朝" w:cs="ＭＳ 明朝" w:hint="eastAsia"/>
          <w:color w:val="000000"/>
          <w:kern w:val="0"/>
        </w:rPr>
        <w:t>，</w:t>
      </w:r>
      <w:r w:rsidR="00FF2555" w:rsidRPr="00DC4963">
        <w:rPr>
          <w:rFonts w:ascii="ＭＳ 明朝" w:hAnsi="ＭＳ 明朝" w:cs="ＭＳ 明朝" w:hint="eastAsia"/>
          <w:color w:val="000000"/>
          <w:kern w:val="0"/>
        </w:rPr>
        <w:t>幼い少女に対する性的関心には根深いものがあり</w:t>
      </w:r>
      <w:r w:rsidR="00DC4963">
        <w:rPr>
          <w:rFonts w:ascii="ＭＳ 明朝" w:hAnsi="ＭＳ 明朝" w:cs="ＭＳ 明朝" w:hint="eastAsia"/>
          <w:color w:val="000000"/>
          <w:kern w:val="0"/>
        </w:rPr>
        <w:t>，</w:t>
      </w:r>
      <w:r w:rsidR="00FF2555" w:rsidRPr="00DC4963">
        <w:rPr>
          <w:rFonts w:ascii="ＭＳ 明朝" w:hAnsi="ＭＳ 明朝" w:cs="ＭＳ 明朝" w:hint="eastAsia"/>
          <w:color w:val="000000"/>
          <w:kern w:val="0"/>
        </w:rPr>
        <w:t>少年院での矯正教育が相当であるとして</w:t>
      </w:r>
      <w:r w:rsidR="00DC4963">
        <w:rPr>
          <w:rFonts w:ascii="ＭＳ 明朝" w:hAnsi="ＭＳ 明朝" w:cs="ＭＳ 明朝" w:hint="eastAsia"/>
          <w:color w:val="000000"/>
          <w:kern w:val="0"/>
        </w:rPr>
        <w:t>，</w:t>
      </w:r>
      <w:r w:rsidR="00FF2555" w:rsidRPr="00DC4963">
        <w:rPr>
          <w:rFonts w:ascii="ＭＳ 明朝" w:hAnsi="ＭＳ 明朝" w:cs="ＭＳ 明朝" w:hint="eastAsia"/>
          <w:color w:val="000000"/>
          <w:kern w:val="0"/>
        </w:rPr>
        <w:t>第一種少年院送致の決定を行った。</w:t>
      </w:r>
    </w:p>
    <w:p w14:paraId="3A2E75C5" w14:textId="77777777" w:rsidR="00EA4B48" w:rsidRPr="00DC4963" w:rsidRDefault="00EA4B48" w:rsidP="004A7906">
      <w:pPr>
        <w:overflowPunct w:val="0"/>
        <w:spacing w:line="400" w:lineRule="exact"/>
        <w:ind w:left="468" w:hanging="468"/>
        <w:textAlignment w:val="baseline"/>
        <w:outlineLvl w:val="1"/>
        <w:rPr>
          <w:rFonts w:ascii="ＭＳ 明朝" w:hAnsi="ＭＳ 明朝" w:cs="ＭＳ 明朝"/>
          <w:color w:val="000000"/>
          <w:kern w:val="0"/>
        </w:rPr>
      </w:pPr>
    </w:p>
    <w:p w14:paraId="08E6DD49" w14:textId="671899FC" w:rsidR="00453C4F" w:rsidRPr="00DC4963" w:rsidRDefault="004A7906" w:rsidP="00990FB5">
      <w:pPr>
        <w:spacing w:line="400" w:lineRule="exact"/>
        <w:ind w:leftChars="1" w:left="492" w:hangingChars="200" w:hanging="490"/>
        <w:rPr>
          <w:rFonts w:ascii="ＭＳ 明朝" w:hAnsi="ＭＳ 明朝"/>
          <w:color w:val="000000"/>
          <w:kern w:val="0"/>
        </w:rPr>
      </w:pPr>
      <w:r w:rsidRPr="00DC4963">
        <w:rPr>
          <w:rFonts w:ascii="ＭＳ 明朝" w:hAnsi="ＭＳ 明朝" w:cs="ＭＳ 明朝" w:hint="eastAsia"/>
          <w:color w:val="000000"/>
          <w:kern w:val="0"/>
        </w:rPr>
        <w:t>第</w:t>
      </w:r>
      <w:r w:rsidR="00DC4963">
        <w:rPr>
          <w:rFonts w:ascii="ＭＳ 明朝" w:hAnsi="ＭＳ 明朝" w:cs="ＭＳ 明朝" w:hint="eastAsia"/>
          <w:color w:val="000000"/>
          <w:kern w:val="0"/>
        </w:rPr>
        <w:t>２</w:t>
      </w:r>
      <w:r w:rsidR="00453C4F" w:rsidRPr="00DC4963">
        <w:rPr>
          <w:rFonts w:ascii="ＭＳ 明朝" w:hAnsi="ＭＳ 明朝"/>
          <w:color w:val="000000"/>
          <w:kern w:val="0"/>
        </w:rPr>
        <w:t xml:space="preserve"> </w:t>
      </w:r>
      <w:r w:rsidR="00990FB5" w:rsidRPr="00DC4963">
        <w:rPr>
          <w:rFonts w:ascii="ＭＳ 明朝" w:hAnsi="ＭＳ 明朝" w:hint="eastAsia"/>
          <w:color w:val="000000"/>
          <w:kern w:val="0"/>
        </w:rPr>
        <w:t>原決定の処分不当</w:t>
      </w:r>
    </w:p>
    <w:p w14:paraId="3FAA1EF2" w14:textId="78E87948" w:rsidR="00990FB5" w:rsidRPr="00DC4963" w:rsidRDefault="00990FB5" w:rsidP="00DD4D70">
      <w:pPr>
        <w:spacing w:line="400" w:lineRule="exact"/>
        <w:ind w:leftChars="57" w:left="140" w:firstLineChars="58" w:firstLine="142"/>
        <w:rPr>
          <w:rFonts w:ascii="ＭＳ 明朝" w:hAnsi="ＭＳ 明朝"/>
          <w:color w:val="000000"/>
          <w:kern w:val="0"/>
        </w:rPr>
      </w:pPr>
      <w:r w:rsidRPr="00DC4963">
        <w:rPr>
          <w:rFonts w:ascii="ＭＳ 明朝" w:hAnsi="ＭＳ 明朝" w:hint="eastAsia"/>
          <w:color w:val="000000"/>
          <w:kern w:val="0"/>
        </w:rPr>
        <w:t>原決定は</w:t>
      </w:r>
      <w:r w:rsidR="00DC4963">
        <w:rPr>
          <w:rFonts w:ascii="ＭＳ 明朝" w:hAnsi="ＭＳ 明朝" w:hint="eastAsia"/>
          <w:color w:val="000000"/>
          <w:kern w:val="0"/>
        </w:rPr>
        <w:t>，</w:t>
      </w:r>
      <w:r w:rsidR="007C76D4" w:rsidRPr="00DC4963">
        <w:rPr>
          <w:rFonts w:ascii="ＭＳ 明朝" w:hAnsi="ＭＳ 明朝" w:hint="eastAsia"/>
          <w:color w:val="000000"/>
          <w:kern w:val="0"/>
        </w:rPr>
        <w:t>少年について</w:t>
      </w:r>
      <w:r w:rsidR="00DC4963">
        <w:rPr>
          <w:rFonts w:ascii="ＭＳ 明朝" w:hAnsi="ＭＳ 明朝" w:hint="eastAsia"/>
          <w:color w:val="000000"/>
          <w:kern w:val="0"/>
        </w:rPr>
        <w:t>，</w:t>
      </w:r>
      <w:r w:rsidR="00B84758" w:rsidRPr="00DC4963">
        <w:rPr>
          <w:rFonts w:ascii="ＭＳ 明朝" w:hAnsi="ＭＳ 明朝" w:hint="eastAsia"/>
          <w:color w:val="000000"/>
          <w:kern w:val="0"/>
        </w:rPr>
        <w:t>試験観察に付するなどして社会内処遇による改善更生の可能性を十分検討することのないまま</w:t>
      </w:r>
      <w:r w:rsidR="00DC4963">
        <w:rPr>
          <w:rFonts w:ascii="ＭＳ 明朝" w:hAnsi="ＭＳ 明朝" w:hint="eastAsia"/>
          <w:color w:val="000000"/>
          <w:kern w:val="0"/>
        </w:rPr>
        <w:t>，</w:t>
      </w:r>
      <w:r w:rsidR="00B84758" w:rsidRPr="00DC4963">
        <w:rPr>
          <w:rFonts w:ascii="ＭＳ 明朝" w:hAnsi="ＭＳ 明朝" w:hint="eastAsia"/>
          <w:color w:val="000000"/>
          <w:kern w:val="0"/>
        </w:rPr>
        <w:t>収容処遇を選択した</w:t>
      </w:r>
      <w:r w:rsidR="00DD4D70" w:rsidRPr="00DC4963">
        <w:rPr>
          <w:rFonts w:ascii="ＭＳ 明朝" w:hAnsi="ＭＳ 明朝" w:hint="eastAsia"/>
          <w:color w:val="000000"/>
          <w:kern w:val="0"/>
        </w:rPr>
        <w:t>点において</w:t>
      </w:r>
      <w:r w:rsidR="00DC4963">
        <w:rPr>
          <w:rFonts w:ascii="ＭＳ 明朝" w:hAnsi="ＭＳ 明朝" w:hint="eastAsia"/>
          <w:color w:val="000000"/>
          <w:kern w:val="0"/>
        </w:rPr>
        <w:t>，</w:t>
      </w:r>
      <w:r w:rsidR="00B84758" w:rsidRPr="00DC4963">
        <w:rPr>
          <w:rFonts w:ascii="ＭＳ 明朝" w:hAnsi="ＭＳ 明朝" w:hint="eastAsia"/>
          <w:color w:val="000000"/>
          <w:kern w:val="0"/>
        </w:rPr>
        <w:t>処分</w:t>
      </w:r>
      <w:r w:rsidR="00DD4D70" w:rsidRPr="00DC4963">
        <w:rPr>
          <w:rFonts w:ascii="ＭＳ 明朝" w:hAnsi="ＭＳ 明朝" w:hint="eastAsia"/>
          <w:color w:val="000000"/>
          <w:kern w:val="0"/>
        </w:rPr>
        <w:t>の</w:t>
      </w:r>
      <w:r w:rsidR="00B84758" w:rsidRPr="00DC4963">
        <w:rPr>
          <w:rFonts w:ascii="ＭＳ 明朝" w:hAnsi="ＭＳ 明朝" w:hint="eastAsia"/>
          <w:color w:val="000000"/>
          <w:kern w:val="0"/>
        </w:rPr>
        <w:t>著し</w:t>
      </w:r>
      <w:r w:rsidR="00DD4D70" w:rsidRPr="00DC4963">
        <w:rPr>
          <w:rFonts w:ascii="ＭＳ 明朝" w:hAnsi="ＭＳ 明朝" w:hint="eastAsia"/>
          <w:color w:val="000000"/>
          <w:kern w:val="0"/>
        </w:rPr>
        <w:t>い</w:t>
      </w:r>
      <w:r w:rsidR="00B84758" w:rsidRPr="00DC4963">
        <w:rPr>
          <w:rFonts w:ascii="ＭＳ 明朝" w:hAnsi="ＭＳ 明朝" w:hint="eastAsia"/>
          <w:color w:val="000000"/>
          <w:kern w:val="0"/>
        </w:rPr>
        <w:t>不当</w:t>
      </w:r>
      <w:r w:rsidR="00DD4D70" w:rsidRPr="00DC4963">
        <w:rPr>
          <w:rFonts w:ascii="ＭＳ 明朝" w:hAnsi="ＭＳ 明朝" w:hint="eastAsia"/>
          <w:color w:val="000000"/>
          <w:kern w:val="0"/>
        </w:rPr>
        <w:t>が存在する。この点に関しては</w:t>
      </w:r>
      <w:r w:rsidR="00DC4963">
        <w:rPr>
          <w:rFonts w:ascii="ＭＳ 明朝" w:hAnsi="ＭＳ 明朝" w:hint="eastAsia"/>
          <w:color w:val="000000"/>
          <w:kern w:val="0"/>
        </w:rPr>
        <w:t>，</w:t>
      </w:r>
      <w:r w:rsidR="00B224AB" w:rsidRPr="00DC4963">
        <w:rPr>
          <w:rFonts w:ascii="ＭＳ 明朝" w:hAnsi="ＭＳ 明朝" w:hint="eastAsia"/>
          <w:color w:val="000000"/>
          <w:kern w:val="0"/>
        </w:rPr>
        <w:t>本日</w:t>
      </w:r>
      <w:r w:rsidR="00DC4963">
        <w:rPr>
          <w:rFonts w:ascii="ＭＳ 明朝" w:hAnsi="ＭＳ 明朝" w:hint="eastAsia"/>
          <w:color w:val="000000"/>
          <w:kern w:val="0"/>
        </w:rPr>
        <w:t>，</w:t>
      </w:r>
      <w:r w:rsidR="00DD4D70" w:rsidRPr="00DC4963">
        <w:rPr>
          <w:rFonts w:ascii="ＭＳ 明朝" w:hAnsi="ＭＳ 明朝" w:hint="eastAsia"/>
          <w:color w:val="000000"/>
          <w:kern w:val="0"/>
        </w:rPr>
        <w:t>御庁に提出した抗告申立書において詳細に主張したとおりである。</w:t>
      </w:r>
    </w:p>
    <w:p w14:paraId="45EF6F72" w14:textId="0D934EB2" w:rsidR="001A5B3B" w:rsidRPr="00DC4963" w:rsidRDefault="001A5B3B" w:rsidP="001A5B3B">
      <w:pPr>
        <w:spacing w:line="400" w:lineRule="exact"/>
        <w:rPr>
          <w:rFonts w:ascii="ＭＳ 明朝" w:hAnsi="ＭＳ 明朝"/>
          <w:color w:val="000000"/>
          <w:kern w:val="0"/>
        </w:rPr>
      </w:pPr>
    </w:p>
    <w:p w14:paraId="673EB3D1" w14:textId="62029D7E" w:rsidR="001A5B3B" w:rsidRPr="00DC4963" w:rsidRDefault="001A5B3B" w:rsidP="001A5B3B">
      <w:pPr>
        <w:spacing w:line="400" w:lineRule="exact"/>
        <w:rPr>
          <w:rFonts w:ascii="ＭＳ 明朝" w:hAnsi="ＭＳ 明朝"/>
          <w:color w:val="000000"/>
          <w:kern w:val="0"/>
        </w:rPr>
      </w:pPr>
      <w:r w:rsidRPr="00DC4963">
        <w:rPr>
          <w:rFonts w:ascii="ＭＳ 明朝" w:hAnsi="ＭＳ 明朝" w:hint="eastAsia"/>
          <w:color w:val="000000"/>
          <w:kern w:val="0"/>
        </w:rPr>
        <w:t>第3　保護処分の執行継続により少年が被る不利益</w:t>
      </w:r>
    </w:p>
    <w:p w14:paraId="1960D600" w14:textId="05586255" w:rsidR="001A5B3B" w:rsidRPr="00DC4963" w:rsidRDefault="00105723" w:rsidP="002C0A13">
      <w:pPr>
        <w:spacing w:line="400" w:lineRule="exact"/>
        <w:ind w:leftChars="115" w:left="282" w:firstLine="2"/>
        <w:rPr>
          <w:rFonts w:ascii="ＭＳ 明朝" w:hAnsi="ＭＳ 明朝"/>
          <w:color w:val="000000"/>
          <w:kern w:val="0"/>
        </w:rPr>
      </w:pPr>
      <w:r w:rsidRPr="00DC4963">
        <w:rPr>
          <w:rFonts w:ascii="ＭＳ 明朝" w:hAnsi="ＭＳ 明朝" w:hint="eastAsia"/>
          <w:color w:val="000000"/>
          <w:kern w:val="0"/>
        </w:rPr>
        <w:t xml:space="preserve">1　</w:t>
      </w:r>
      <w:r w:rsidR="001A5B3B" w:rsidRPr="00DC4963">
        <w:rPr>
          <w:rFonts w:ascii="ＭＳ 明朝" w:hAnsi="ＭＳ 明朝" w:hint="eastAsia"/>
          <w:color w:val="000000"/>
          <w:kern w:val="0"/>
        </w:rPr>
        <w:t>少年は</w:t>
      </w:r>
      <w:r w:rsidR="00DC4963">
        <w:rPr>
          <w:rFonts w:ascii="ＭＳ 明朝" w:hAnsi="ＭＳ 明朝" w:hint="eastAsia"/>
          <w:color w:val="000000"/>
          <w:kern w:val="0"/>
        </w:rPr>
        <w:t>，</w:t>
      </w:r>
      <w:r w:rsidR="00B032B4" w:rsidRPr="00DC4963">
        <w:rPr>
          <w:rFonts w:ascii="ＭＳ 明朝" w:hAnsi="ＭＳ 明朝" w:hint="eastAsia"/>
          <w:color w:val="000000"/>
          <w:kern w:val="0"/>
        </w:rPr>
        <w:t>本件当時</w:t>
      </w:r>
      <w:r w:rsidR="00DC4963">
        <w:rPr>
          <w:rFonts w:ascii="ＭＳ 明朝" w:hAnsi="ＭＳ 明朝" w:hint="eastAsia"/>
          <w:color w:val="000000"/>
          <w:kern w:val="0"/>
        </w:rPr>
        <w:t>，</w:t>
      </w:r>
      <w:r w:rsidR="0028272F" w:rsidRPr="00DC4963">
        <w:rPr>
          <w:rFonts w:ascii="ＭＳ 明朝" w:hAnsi="ＭＳ 明朝" w:hint="eastAsia"/>
          <w:color w:val="000000"/>
          <w:kern w:val="0"/>
        </w:rPr>
        <w:t>高校3年生であり</w:t>
      </w:r>
      <w:r w:rsidR="00DC4963">
        <w:rPr>
          <w:rFonts w:ascii="ＭＳ 明朝" w:hAnsi="ＭＳ 明朝" w:hint="eastAsia"/>
          <w:color w:val="000000"/>
          <w:kern w:val="0"/>
        </w:rPr>
        <w:t>，</w:t>
      </w:r>
      <w:r w:rsidR="0028272F" w:rsidRPr="00DC4963">
        <w:rPr>
          <w:rFonts w:ascii="ＭＳ 明朝" w:hAnsi="ＭＳ 明朝" w:hint="eastAsia"/>
          <w:color w:val="000000"/>
          <w:kern w:val="0"/>
        </w:rPr>
        <w:t>大学進学を志して予備校に通っていた。来年の1月には</w:t>
      </w:r>
      <w:r w:rsidR="00DC4963">
        <w:rPr>
          <w:rFonts w:ascii="ＭＳ 明朝" w:hAnsi="ＭＳ 明朝" w:hint="eastAsia"/>
          <w:color w:val="000000"/>
          <w:kern w:val="0"/>
        </w:rPr>
        <w:t>，</w:t>
      </w:r>
      <w:r w:rsidR="0028272F" w:rsidRPr="00DC4963">
        <w:rPr>
          <w:rFonts w:ascii="ＭＳ 明朝" w:hAnsi="ＭＳ 明朝" w:hint="eastAsia"/>
          <w:color w:val="000000"/>
          <w:kern w:val="0"/>
        </w:rPr>
        <w:t>大学入学共通テストを受験した上で</w:t>
      </w:r>
      <w:r w:rsidR="00DC4963">
        <w:rPr>
          <w:rFonts w:ascii="ＭＳ 明朝" w:hAnsi="ＭＳ 明朝" w:hint="eastAsia"/>
          <w:color w:val="000000"/>
          <w:kern w:val="0"/>
        </w:rPr>
        <w:t>，</w:t>
      </w:r>
      <w:r w:rsidR="0028272F" w:rsidRPr="00DC4963">
        <w:rPr>
          <w:rFonts w:ascii="ＭＳ 明朝" w:hAnsi="ＭＳ 明朝" w:hint="eastAsia"/>
          <w:color w:val="000000"/>
          <w:kern w:val="0"/>
        </w:rPr>
        <w:t>国立</w:t>
      </w:r>
      <w:r w:rsidR="002C0A13" w:rsidRPr="00DC4963">
        <w:rPr>
          <w:rFonts w:ascii="ＭＳ 明朝" w:hAnsi="ＭＳ 明朝" w:hint="eastAsia"/>
          <w:color w:val="000000"/>
          <w:kern w:val="0"/>
        </w:rPr>
        <w:t>M</w:t>
      </w:r>
      <w:r w:rsidR="0028272F" w:rsidRPr="00DC4963">
        <w:rPr>
          <w:rFonts w:ascii="ＭＳ 明朝" w:hAnsi="ＭＳ 明朝" w:hint="eastAsia"/>
          <w:color w:val="000000"/>
          <w:kern w:val="0"/>
        </w:rPr>
        <w:t>大学の</w:t>
      </w:r>
      <w:r w:rsidRPr="00DC4963">
        <w:rPr>
          <w:rFonts w:ascii="ＭＳ 明朝" w:hAnsi="ＭＳ 明朝" w:hint="eastAsia"/>
          <w:color w:val="000000"/>
          <w:kern w:val="0"/>
        </w:rPr>
        <w:t>医学部を受験する予定であった。模擬試験の成績は良好であり</w:t>
      </w:r>
      <w:r w:rsidR="00DC4963">
        <w:rPr>
          <w:rFonts w:ascii="ＭＳ 明朝" w:hAnsi="ＭＳ 明朝" w:hint="eastAsia"/>
          <w:color w:val="000000"/>
          <w:kern w:val="0"/>
        </w:rPr>
        <w:t>，</w:t>
      </w:r>
      <w:r w:rsidRPr="00DC4963">
        <w:rPr>
          <w:rFonts w:ascii="ＭＳ 明朝" w:hAnsi="ＭＳ 明朝" w:hint="eastAsia"/>
          <w:color w:val="000000"/>
          <w:kern w:val="0"/>
        </w:rPr>
        <w:t>担任教師からも</w:t>
      </w:r>
      <w:r w:rsidR="00DC4963">
        <w:rPr>
          <w:rFonts w:ascii="ＭＳ 明朝" w:hAnsi="ＭＳ 明朝" w:hint="eastAsia"/>
          <w:color w:val="000000"/>
          <w:kern w:val="0"/>
        </w:rPr>
        <w:t>，</w:t>
      </w:r>
      <w:r w:rsidR="002C0A13" w:rsidRPr="00DC4963">
        <w:rPr>
          <w:rFonts w:ascii="ＭＳ 明朝" w:hAnsi="ＭＳ 明朝" w:hint="eastAsia"/>
          <w:color w:val="000000"/>
          <w:kern w:val="0"/>
        </w:rPr>
        <w:t>よほどのことがない限り</w:t>
      </w:r>
      <w:r w:rsidR="00DC4963">
        <w:rPr>
          <w:rFonts w:ascii="ＭＳ 明朝" w:hAnsi="ＭＳ 明朝" w:hint="eastAsia"/>
          <w:color w:val="000000"/>
          <w:kern w:val="0"/>
        </w:rPr>
        <w:t>，</w:t>
      </w:r>
      <w:r w:rsidR="002C0A13" w:rsidRPr="00DC4963">
        <w:rPr>
          <w:rFonts w:ascii="ＭＳ 明朝" w:hAnsi="ＭＳ 明朝" w:hint="eastAsia"/>
          <w:color w:val="000000"/>
          <w:kern w:val="0"/>
        </w:rPr>
        <w:t>合格は間違いない旨太鼓判を押されていた。</w:t>
      </w:r>
    </w:p>
    <w:p w14:paraId="5891DD49" w14:textId="7195BB06" w:rsidR="002C0A13" w:rsidRPr="00DC4963" w:rsidRDefault="002C0A13" w:rsidP="002C0A13">
      <w:pPr>
        <w:spacing w:line="400" w:lineRule="exact"/>
        <w:ind w:leftChars="115" w:left="282"/>
        <w:rPr>
          <w:rFonts w:ascii="ＭＳ 明朝" w:hAnsi="ＭＳ 明朝"/>
          <w:color w:val="000000"/>
          <w:kern w:val="0"/>
        </w:rPr>
      </w:pPr>
      <w:r w:rsidRPr="00DC4963">
        <w:rPr>
          <w:rFonts w:ascii="ＭＳ 明朝" w:hAnsi="ＭＳ 明朝" w:hint="eastAsia"/>
          <w:color w:val="000000"/>
          <w:kern w:val="0"/>
        </w:rPr>
        <w:lastRenderedPageBreak/>
        <w:t>2　しかるところ</w:t>
      </w:r>
      <w:r w:rsidR="00DC4963">
        <w:rPr>
          <w:rFonts w:ascii="ＭＳ 明朝" w:hAnsi="ＭＳ 明朝" w:hint="eastAsia"/>
          <w:color w:val="000000"/>
          <w:kern w:val="0"/>
        </w:rPr>
        <w:t>，</w:t>
      </w:r>
      <w:r w:rsidRPr="00DC4963">
        <w:rPr>
          <w:rFonts w:ascii="ＭＳ 明朝" w:hAnsi="ＭＳ 明朝" w:hint="eastAsia"/>
          <w:color w:val="000000"/>
          <w:kern w:val="0"/>
        </w:rPr>
        <w:t>本件において</w:t>
      </w:r>
      <w:r w:rsidR="00DC4963">
        <w:rPr>
          <w:rFonts w:ascii="ＭＳ 明朝" w:hAnsi="ＭＳ 明朝" w:hint="eastAsia"/>
          <w:color w:val="000000"/>
          <w:kern w:val="0"/>
        </w:rPr>
        <w:t>，</w:t>
      </w:r>
      <w:r w:rsidRPr="00DC4963">
        <w:rPr>
          <w:rFonts w:ascii="ＭＳ 明朝" w:hAnsi="ＭＳ 明朝" w:hint="eastAsia"/>
          <w:color w:val="000000"/>
          <w:kern w:val="0"/>
        </w:rPr>
        <w:t>抗告審の決定を待っていては</w:t>
      </w:r>
      <w:r w:rsidR="00DC4963">
        <w:rPr>
          <w:rFonts w:ascii="ＭＳ 明朝" w:hAnsi="ＭＳ 明朝" w:hint="eastAsia"/>
          <w:color w:val="000000"/>
          <w:kern w:val="0"/>
        </w:rPr>
        <w:t>，</w:t>
      </w:r>
      <w:r w:rsidRPr="00DC4963">
        <w:rPr>
          <w:rFonts w:ascii="ＭＳ 明朝" w:hAnsi="ＭＳ 明朝" w:hint="eastAsia"/>
          <w:color w:val="000000"/>
          <w:kern w:val="0"/>
        </w:rPr>
        <w:t>共通テストに間に合わない可能性があるし</w:t>
      </w:r>
      <w:r w:rsidR="00DC4963">
        <w:rPr>
          <w:rFonts w:ascii="ＭＳ 明朝" w:hAnsi="ＭＳ 明朝" w:hint="eastAsia"/>
          <w:color w:val="000000"/>
          <w:kern w:val="0"/>
        </w:rPr>
        <w:t>，</w:t>
      </w:r>
      <w:r w:rsidRPr="00DC4963">
        <w:rPr>
          <w:rFonts w:ascii="ＭＳ 明朝" w:hAnsi="ＭＳ 明朝" w:hint="eastAsia"/>
          <w:color w:val="000000"/>
          <w:kern w:val="0"/>
        </w:rPr>
        <w:t>受験の準備期間を確保するためにも</w:t>
      </w:r>
      <w:r w:rsidR="00DC4963">
        <w:rPr>
          <w:rFonts w:ascii="ＭＳ 明朝" w:hAnsi="ＭＳ 明朝" w:hint="eastAsia"/>
          <w:color w:val="000000"/>
          <w:kern w:val="0"/>
        </w:rPr>
        <w:t>，</w:t>
      </w:r>
      <w:r w:rsidRPr="00DC4963">
        <w:rPr>
          <w:rFonts w:ascii="ＭＳ 明朝" w:hAnsi="ＭＳ 明朝" w:hint="eastAsia"/>
          <w:color w:val="000000"/>
          <w:kern w:val="0"/>
        </w:rPr>
        <w:t>早期に少年を</w:t>
      </w:r>
      <w:r w:rsidR="002F1FDD" w:rsidRPr="00DC4963">
        <w:rPr>
          <w:rFonts w:ascii="ＭＳ 明朝" w:hAnsi="ＭＳ 明朝" w:hint="eastAsia"/>
          <w:color w:val="000000"/>
          <w:kern w:val="0"/>
        </w:rPr>
        <w:t>施設内処遇から解放</w:t>
      </w:r>
      <w:r w:rsidRPr="00DC4963">
        <w:rPr>
          <w:rFonts w:ascii="ＭＳ 明朝" w:hAnsi="ＭＳ 明朝" w:hint="eastAsia"/>
          <w:color w:val="000000"/>
          <w:kern w:val="0"/>
        </w:rPr>
        <w:t>する必要がある。</w:t>
      </w:r>
    </w:p>
    <w:p w14:paraId="33EAE044" w14:textId="6D6FA5DF" w:rsidR="002C0A13" w:rsidRPr="00DC4963" w:rsidRDefault="002C0A13" w:rsidP="002C0A13">
      <w:pPr>
        <w:spacing w:line="400" w:lineRule="exact"/>
        <w:ind w:leftChars="115" w:left="282"/>
        <w:rPr>
          <w:rFonts w:ascii="ＭＳ 明朝" w:hAnsi="ＭＳ 明朝"/>
          <w:color w:val="000000"/>
          <w:kern w:val="0"/>
        </w:rPr>
      </w:pPr>
      <w:r w:rsidRPr="00DC4963">
        <w:rPr>
          <w:rFonts w:ascii="ＭＳ 明朝" w:hAnsi="ＭＳ 明朝" w:hint="eastAsia"/>
          <w:color w:val="000000"/>
          <w:kern w:val="0"/>
        </w:rPr>
        <w:t>3　他方で</w:t>
      </w:r>
      <w:r w:rsidR="00DC4963">
        <w:rPr>
          <w:rFonts w:ascii="ＭＳ 明朝" w:hAnsi="ＭＳ 明朝" w:hint="eastAsia"/>
          <w:color w:val="000000"/>
          <w:kern w:val="0"/>
        </w:rPr>
        <w:t>，</w:t>
      </w:r>
      <w:r w:rsidRPr="00DC4963">
        <w:rPr>
          <w:rFonts w:ascii="ＭＳ 明朝" w:hAnsi="ＭＳ 明朝" w:hint="eastAsia"/>
          <w:color w:val="000000"/>
          <w:kern w:val="0"/>
        </w:rPr>
        <w:t>少年の通学先の高校は</w:t>
      </w:r>
      <w:r w:rsidR="00DC4963">
        <w:rPr>
          <w:rFonts w:ascii="ＭＳ 明朝" w:hAnsi="ＭＳ 明朝" w:hint="eastAsia"/>
          <w:color w:val="000000"/>
          <w:kern w:val="0"/>
        </w:rPr>
        <w:t>，</w:t>
      </w:r>
      <w:r w:rsidRPr="00DC4963">
        <w:rPr>
          <w:rFonts w:ascii="ＭＳ 明朝" w:hAnsi="ＭＳ 明朝" w:hint="eastAsia"/>
          <w:color w:val="000000"/>
          <w:kern w:val="0"/>
        </w:rPr>
        <w:t>少年が</w:t>
      </w:r>
      <w:r w:rsidR="002F1FDD" w:rsidRPr="00DC4963">
        <w:rPr>
          <w:rFonts w:ascii="ＭＳ 明朝" w:hAnsi="ＭＳ 明朝" w:hint="eastAsia"/>
          <w:color w:val="000000"/>
          <w:kern w:val="0"/>
        </w:rPr>
        <w:t>少年院から帰ってきた場合には</w:t>
      </w:r>
      <w:r w:rsidR="00DC4963">
        <w:rPr>
          <w:rFonts w:ascii="ＭＳ 明朝" w:hAnsi="ＭＳ 明朝" w:hint="eastAsia"/>
          <w:color w:val="000000"/>
          <w:kern w:val="0"/>
        </w:rPr>
        <w:t>，</w:t>
      </w:r>
      <w:r w:rsidR="000F0869" w:rsidRPr="00DC4963">
        <w:rPr>
          <w:rFonts w:ascii="ＭＳ 明朝" w:hAnsi="ＭＳ 明朝" w:hint="eastAsia"/>
          <w:color w:val="000000"/>
          <w:kern w:val="0"/>
        </w:rPr>
        <w:t>留年せず</w:t>
      </w:r>
      <w:r w:rsidR="002F1FDD" w:rsidRPr="00DC4963">
        <w:rPr>
          <w:rFonts w:ascii="ＭＳ 明朝" w:hAnsi="ＭＳ 明朝" w:hint="eastAsia"/>
          <w:color w:val="000000"/>
          <w:kern w:val="0"/>
        </w:rPr>
        <w:t>に卒業できるよう</w:t>
      </w:r>
      <w:r w:rsidR="00DC4963">
        <w:rPr>
          <w:rFonts w:ascii="ＭＳ 明朝" w:hAnsi="ＭＳ 明朝" w:hint="eastAsia"/>
          <w:color w:val="000000"/>
          <w:kern w:val="0"/>
        </w:rPr>
        <w:t>，</w:t>
      </w:r>
      <w:r w:rsidR="000F0869" w:rsidRPr="00DC4963">
        <w:rPr>
          <w:rFonts w:ascii="ＭＳ 明朝" w:hAnsi="ＭＳ 明朝" w:hint="eastAsia"/>
          <w:color w:val="000000"/>
          <w:kern w:val="0"/>
        </w:rPr>
        <w:t>補習授業を実施するなどした上で</w:t>
      </w:r>
      <w:r w:rsidR="00DC4963">
        <w:rPr>
          <w:rFonts w:ascii="ＭＳ 明朝" w:hAnsi="ＭＳ 明朝" w:hint="eastAsia"/>
          <w:color w:val="000000"/>
          <w:kern w:val="0"/>
        </w:rPr>
        <w:t>，</w:t>
      </w:r>
      <w:r w:rsidR="000F0869" w:rsidRPr="00DC4963">
        <w:rPr>
          <w:rFonts w:ascii="ＭＳ 明朝" w:hAnsi="ＭＳ 明朝" w:hint="eastAsia"/>
          <w:color w:val="000000"/>
          <w:kern w:val="0"/>
        </w:rPr>
        <w:t>少年の日頃の生活についても</w:t>
      </w:r>
      <w:r w:rsidR="00DC4963">
        <w:rPr>
          <w:rFonts w:ascii="ＭＳ 明朝" w:hAnsi="ＭＳ 明朝" w:hint="eastAsia"/>
          <w:color w:val="000000"/>
          <w:kern w:val="0"/>
        </w:rPr>
        <w:t>，</w:t>
      </w:r>
      <w:r w:rsidR="000F0869" w:rsidRPr="00DC4963">
        <w:rPr>
          <w:rFonts w:ascii="ＭＳ 明朝" w:hAnsi="ＭＳ 明朝" w:hint="eastAsia"/>
          <w:color w:val="000000"/>
          <w:kern w:val="0"/>
        </w:rPr>
        <w:t>十分</w:t>
      </w:r>
      <w:r w:rsidR="00DC4963">
        <w:rPr>
          <w:rFonts w:ascii="ＭＳ 明朝" w:hAnsi="ＭＳ 明朝" w:hint="eastAsia"/>
          <w:color w:val="000000"/>
          <w:kern w:val="0"/>
        </w:rPr>
        <w:t>，</w:t>
      </w:r>
      <w:r w:rsidR="000F0869" w:rsidRPr="00DC4963">
        <w:rPr>
          <w:rFonts w:ascii="ＭＳ 明朝" w:hAnsi="ＭＳ 明朝" w:hint="eastAsia"/>
          <w:color w:val="000000"/>
          <w:kern w:val="0"/>
        </w:rPr>
        <w:t>注意して監督していく旨</w:t>
      </w:r>
      <w:r w:rsidR="00DC4963">
        <w:rPr>
          <w:rFonts w:ascii="ＭＳ 明朝" w:hAnsi="ＭＳ 明朝" w:hint="eastAsia"/>
          <w:color w:val="000000"/>
          <w:kern w:val="0"/>
        </w:rPr>
        <w:t>，</w:t>
      </w:r>
      <w:r w:rsidR="000F0869" w:rsidRPr="00DC4963">
        <w:rPr>
          <w:rFonts w:ascii="ＭＳ 明朝" w:hAnsi="ＭＳ 明朝" w:hint="eastAsia"/>
          <w:color w:val="000000"/>
          <w:kern w:val="0"/>
        </w:rPr>
        <w:t>原審段階より重ねて誓約しており</w:t>
      </w:r>
      <w:r w:rsidR="00DC4963">
        <w:rPr>
          <w:rFonts w:ascii="ＭＳ 明朝" w:hAnsi="ＭＳ 明朝" w:hint="eastAsia"/>
          <w:color w:val="000000"/>
          <w:kern w:val="0"/>
        </w:rPr>
        <w:t>，</w:t>
      </w:r>
      <w:r w:rsidR="000F0869" w:rsidRPr="00DC4963">
        <w:rPr>
          <w:rFonts w:ascii="ＭＳ 明朝" w:hAnsi="ＭＳ 明朝" w:hint="eastAsia"/>
          <w:color w:val="000000"/>
          <w:kern w:val="0"/>
        </w:rPr>
        <w:t>少年を巡る受験のサポート体制は十分である。少年の両親も</w:t>
      </w:r>
      <w:r w:rsidR="00DC4963">
        <w:rPr>
          <w:rFonts w:ascii="ＭＳ 明朝" w:hAnsi="ＭＳ 明朝" w:hint="eastAsia"/>
          <w:color w:val="000000"/>
          <w:kern w:val="0"/>
        </w:rPr>
        <w:t>，</w:t>
      </w:r>
      <w:r w:rsidR="000F0869" w:rsidRPr="00DC4963">
        <w:rPr>
          <w:rFonts w:ascii="ＭＳ 明朝" w:hAnsi="ＭＳ 明朝" w:hint="eastAsia"/>
          <w:color w:val="000000"/>
          <w:kern w:val="0"/>
        </w:rPr>
        <w:t>今回の件を契機に</w:t>
      </w:r>
      <w:r w:rsidR="00DC4963">
        <w:rPr>
          <w:rFonts w:ascii="ＭＳ 明朝" w:hAnsi="ＭＳ 明朝" w:hint="eastAsia"/>
          <w:color w:val="000000"/>
          <w:kern w:val="0"/>
        </w:rPr>
        <w:t>，</w:t>
      </w:r>
      <w:r w:rsidR="000F0869" w:rsidRPr="00DC4963">
        <w:rPr>
          <w:rFonts w:ascii="ＭＳ 明朝" w:hAnsi="ＭＳ 明朝" w:hint="eastAsia"/>
          <w:color w:val="000000"/>
          <w:kern w:val="0"/>
        </w:rPr>
        <w:t>少年の抱えていた重圧</w:t>
      </w:r>
      <w:r w:rsidR="004A702C" w:rsidRPr="00DC4963">
        <w:rPr>
          <w:rFonts w:ascii="ＭＳ 明朝" w:hAnsi="ＭＳ 明朝" w:hint="eastAsia"/>
          <w:color w:val="000000"/>
          <w:kern w:val="0"/>
        </w:rPr>
        <w:t>についても改めて考え</w:t>
      </w:r>
      <w:r w:rsidR="00DC4963">
        <w:rPr>
          <w:rFonts w:ascii="ＭＳ 明朝" w:hAnsi="ＭＳ 明朝" w:hint="eastAsia"/>
          <w:color w:val="000000"/>
          <w:kern w:val="0"/>
        </w:rPr>
        <w:t>，</w:t>
      </w:r>
      <w:r w:rsidR="004A702C" w:rsidRPr="00DC4963">
        <w:rPr>
          <w:rFonts w:ascii="ＭＳ 明朝" w:hAnsi="ＭＳ 明朝" w:hint="eastAsia"/>
          <w:color w:val="000000"/>
          <w:kern w:val="0"/>
        </w:rPr>
        <w:t>少年と一緒に</w:t>
      </w:r>
      <w:r w:rsidR="00DC4963">
        <w:rPr>
          <w:rFonts w:ascii="ＭＳ 明朝" w:hAnsi="ＭＳ 明朝" w:hint="eastAsia"/>
          <w:color w:val="000000"/>
          <w:kern w:val="0"/>
        </w:rPr>
        <w:t>，</w:t>
      </w:r>
      <w:r w:rsidR="004A702C" w:rsidRPr="00DC4963">
        <w:rPr>
          <w:rFonts w:ascii="ＭＳ 明朝" w:hAnsi="ＭＳ 明朝" w:hint="eastAsia"/>
          <w:color w:val="000000"/>
          <w:kern w:val="0"/>
        </w:rPr>
        <w:t>精神科病院の受診やカウンセリングの受講等を行っていく旨</w:t>
      </w:r>
      <w:r w:rsidR="00DC4963">
        <w:rPr>
          <w:rFonts w:ascii="ＭＳ 明朝" w:hAnsi="ＭＳ 明朝" w:hint="eastAsia"/>
          <w:color w:val="000000"/>
          <w:kern w:val="0"/>
        </w:rPr>
        <w:t>，</w:t>
      </w:r>
      <w:r w:rsidR="004A702C" w:rsidRPr="00DC4963">
        <w:rPr>
          <w:rFonts w:ascii="ＭＳ 明朝" w:hAnsi="ＭＳ 明朝" w:hint="eastAsia"/>
          <w:color w:val="000000"/>
          <w:kern w:val="0"/>
        </w:rPr>
        <w:t>原審段階から繰り返し述べている。</w:t>
      </w:r>
    </w:p>
    <w:p w14:paraId="233EA01F" w14:textId="521B6D6F" w:rsidR="002A059C" w:rsidRPr="00DC4963" w:rsidRDefault="002A059C" w:rsidP="002C0A13">
      <w:pPr>
        <w:spacing w:line="400" w:lineRule="exact"/>
        <w:ind w:leftChars="115" w:left="282"/>
        <w:rPr>
          <w:rFonts w:ascii="ＭＳ 明朝" w:hAnsi="ＭＳ 明朝"/>
          <w:color w:val="000000"/>
          <w:kern w:val="0"/>
        </w:rPr>
      </w:pPr>
      <w:r w:rsidRPr="00DC4963">
        <w:rPr>
          <w:rFonts w:ascii="ＭＳ 明朝" w:hAnsi="ＭＳ 明朝" w:hint="eastAsia"/>
          <w:color w:val="000000"/>
          <w:kern w:val="0"/>
        </w:rPr>
        <w:t>4　このように</w:t>
      </w:r>
      <w:r w:rsidR="00DC4963">
        <w:rPr>
          <w:rFonts w:ascii="ＭＳ 明朝" w:hAnsi="ＭＳ 明朝" w:hint="eastAsia"/>
          <w:color w:val="000000"/>
          <w:kern w:val="0"/>
        </w:rPr>
        <w:t>，</w:t>
      </w:r>
      <w:r w:rsidRPr="00DC4963">
        <w:rPr>
          <w:rFonts w:ascii="ＭＳ 明朝" w:hAnsi="ＭＳ 明朝" w:hint="eastAsia"/>
          <w:color w:val="000000"/>
          <w:kern w:val="0"/>
        </w:rPr>
        <w:t>少年については</w:t>
      </w:r>
      <w:r w:rsidR="00DC4963">
        <w:rPr>
          <w:rFonts w:ascii="ＭＳ 明朝" w:hAnsi="ＭＳ 明朝" w:hint="eastAsia"/>
          <w:color w:val="000000"/>
          <w:kern w:val="0"/>
        </w:rPr>
        <w:t>，</w:t>
      </w:r>
      <w:r w:rsidRPr="00DC4963">
        <w:rPr>
          <w:rFonts w:ascii="ＭＳ 明朝" w:hAnsi="ＭＳ 明朝" w:hint="eastAsia"/>
          <w:color w:val="000000"/>
          <w:kern w:val="0"/>
        </w:rPr>
        <w:t>今からでも大学受験に挑戦する現実的可能性が残されているが</w:t>
      </w:r>
      <w:r w:rsidR="00DC4963">
        <w:rPr>
          <w:rFonts w:ascii="ＭＳ 明朝" w:hAnsi="ＭＳ 明朝" w:hint="eastAsia"/>
          <w:color w:val="000000"/>
          <w:kern w:val="0"/>
        </w:rPr>
        <w:t>，</w:t>
      </w:r>
      <w:r w:rsidRPr="00DC4963">
        <w:rPr>
          <w:rFonts w:ascii="ＭＳ 明朝" w:hAnsi="ＭＳ 明朝" w:hint="eastAsia"/>
          <w:color w:val="000000"/>
          <w:kern w:val="0"/>
        </w:rPr>
        <w:t>抗告審の決定を待っていては</w:t>
      </w:r>
      <w:r w:rsidR="00DC4963">
        <w:rPr>
          <w:rFonts w:ascii="ＭＳ 明朝" w:hAnsi="ＭＳ 明朝" w:hint="eastAsia"/>
          <w:color w:val="000000"/>
          <w:kern w:val="0"/>
        </w:rPr>
        <w:t>，</w:t>
      </w:r>
      <w:r w:rsidRPr="00DC4963">
        <w:rPr>
          <w:rFonts w:ascii="ＭＳ 明朝" w:hAnsi="ＭＳ 明朝" w:hint="eastAsia"/>
          <w:color w:val="000000"/>
          <w:kern w:val="0"/>
        </w:rPr>
        <w:t>その可能性も失われかねず</w:t>
      </w:r>
      <w:r w:rsidR="00DC4963">
        <w:rPr>
          <w:rFonts w:ascii="ＭＳ 明朝" w:hAnsi="ＭＳ 明朝" w:hint="eastAsia"/>
          <w:color w:val="000000"/>
          <w:kern w:val="0"/>
        </w:rPr>
        <w:t>，</w:t>
      </w:r>
      <w:r w:rsidRPr="00DC4963">
        <w:rPr>
          <w:rFonts w:ascii="ＭＳ 明朝" w:hAnsi="ＭＳ 明朝" w:hint="eastAsia"/>
          <w:color w:val="000000"/>
          <w:kern w:val="0"/>
        </w:rPr>
        <w:t>少年に対して看過しがたい不利益を生じさせる可能性が大である。</w:t>
      </w:r>
    </w:p>
    <w:p w14:paraId="4A5E9001" w14:textId="197DFC79" w:rsidR="004A702C" w:rsidRPr="00DC4963" w:rsidRDefault="004A702C" w:rsidP="004A702C">
      <w:pPr>
        <w:spacing w:line="400" w:lineRule="exact"/>
        <w:rPr>
          <w:rFonts w:ascii="ＭＳ 明朝" w:hAnsi="ＭＳ 明朝"/>
          <w:color w:val="000000"/>
          <w:kern w:val="0"/>
        </w:rPr>
      </w:pPr>
    </w:p>
    <w:p w14:paraId="114B724B" w14:textId="06302D85" w:rsidR="00366F4F" w:rsidRPr="00DC4963" w:rsidRDefault="00366F4F" w:rsidP="004A702C">
      <w:pPr>
        <w:spacing w:line="400" w:lineRule="exact"/>
        <w:rPr>
          <w:rFonts w:ascii="ＭＳ 明朝" w:hAnsi="ＭＳ 明朝"/>
          <w:color w:val="000000"/>
          <w:kern w:val="0"/>
        </w:rPr>
      </w:pPr>
      <w:r w:rsidRPr="00DC4963">
        <w:rPr>
          <w:rFonts w:ascii="ＭＳ 明朝" w:hAnsi="ＭＳ 明朝" w:hint="eastAsia"/>
          <w:color w:val="000000"/>
          <w:kern w:val="0"/>
        </w:rPr>
        <w:t>第4　裁判例の検討</w:t>
      </w:r>
    </w:p>
    <w:p w14:paraId="014EE96A" w14:textId="52F08D09" w:rsidR="000C7408" w:rsidRPr="00DC4963" w:rsidRDefault="000C7408" w:rsidP="0014296E">
      <w:pPr>
        <w:spacing w:line="400" w:lineRule="exact"/>
        <w:ind w:leftChars="115" w:left="282" w:firstLineChars="58" w:firstLine="142"/>
        <w:rPr>
          <w:rFonts w:ascii="ＭＳ 明朝" w:hAnsi="ＭＳ 明朝"/>
          <w:color w:val="000000"/>
          <w:kern w:val="0"/>
        </w:rPr>
      </w:pPr>
      <w:r w:rsidRPr="00DC4963">
        <w:rPr>
          <w:rFonts w:ascii="ＭＳ 明朝" w:hAnsi="ＭＳ 明朝" w:hint="eastAsia"/>
          <w:color w:val="000000"/>
          <w:kern w:val="0"/>
        </w:rPr>
        <w:t>広島高決昭和40年1月14日昭和40年（く）第2号は</w:t>
      </w:r>
      <w:r w:rsidR="00DC4963">
        <w:rPr>
          <w:rFonts w:ascii="ＭＳ 明朝" w:hAnsi="ＭＳ 明朝" w:hint="eastAsia"/>
          <w:color w:val="000000"/>
          <w:kern w:val="0"/>
        </w:rPr>
        <w:t>，</w:t>
      </w:r>
      <w:r w:rsidR="008D30A5" w:rsidRPr="00DC4963">
        <w:rPr>
          <w:rFonts w:ascii="ＭＳ 明朝" w:hAnsi="ＭＳ 明朝" w:hint="eastAsia"/>
        </w:rPr>
        <w:t>強姦致傷保護事件において</w:t>
      </w:r>
      <w:r w:rsidR="00DC4963">
        <w:rPr>
          <w:rFonts w:ascii="ＭＳ 明朝" w:hAnsi="ＭＳ 明朝" w:hint="eastAsia"/>
        </w:rPr>
        <w:t>，</w:t>
      </w:r>
      <w:r w:rsidR="008D30A5" w:rsidRPr="00DC4963">
        <w:rPr>
          <w:rFonts w:ascii="ＭＳ 明朝" w:hAnsi="ＭＳ 明朝" w:hint="eastAsia"/>
        </w:rPr>
        <w:t>高校の卒業試験が控えていることなどを考慮して執行停止した事例であり</w:t>
      </w:r>
      <w:r w:rsidR="00DC4963">
        <w:rPr>
          <w:rFonts w:ascii="ＭＳ 明朝" w:hAnsi="ＭＳ 明朝" w:hint="eastAsia"/>
        </w:rPr>
        <w:t>，</w:t>
      </w:r>
      <w:r w:rsidR="000347E3" w:rsidRPr="00DC4963">
        <w:rPr>
          <w:rFonts w:ascii="ＭＳ 明朝" w:hAnsi="ＭＳ 明朝" w:hint="eastAsia"/>
        </w:rPr>
        <w:t>広島高岡山支決昭和42年2月3日事件番号不詳は</w:t>
      </w:r>
      <w:r w:rsidR="00DC4963">
        <w:rPr>
          <w:rFonts w:ascii="ＭＳ 明朝" w:hAnsi="ＭＳ 明朝" w:hint="eastAsia"/>
        </w:rPr>
        <w:t>，</w:t>
      </w:r>
      <w:r w:rsidR="0014296E" w:rsidRPr="00DC4963">
        <w:rPr>
          <w:rFonts w:ascii="ＭＳ 明朝" w:hAnsi="ＭＳ 明朝" w:hint="eastAsia"/>
        </w:rPr>
        <w:t>強姦致傷・恐喝保護事件において</w:t>
      </w:r>
      <w:r w:rsidR="00DC4963">
        <w:rPr>
          <w:rFonts w:ascii="ＭＳ 明朝" w:hAnsi="ＭＳ 明朝" w:hint="eastAsia"/>
        </w:rPr>
        <w:t>，</w:t>
      </w:r>
      <w:r w:rsidR="0014296E" w:rsidRPr="00DC4963">
        <w:rPr>
          <w:rFonts w:ascii="ＭＳ 明朝" w:hAnsi="ＭＳ 明朝" w:hint="eastAsia"/>
        </w:rPr>
        <w:t>高校への進学を控えていたことなどを考慮して執行停止した事例である。いずれも本件より重大で</w:t>
      </w:r>
      <w:r w:rsidR="00DC4963">
        <w:rPr>
          <w:rFonts w:ascii="ＭＳ 明朝" w:hAnsi="ＭＳ 明朝" w:hint="eastAsia"/>
        </w:rPr>
        <w:t>，</w:t>
      </w:r>
      <w:r w:rsidR="0014296E" w:rsidRPr="00DC4963">
        <w:rPr>
          <w:rFonts w:ascii="ＭＳ 明朝" w:hAnsi="ＭＳ 明朝" w:hint="eastAsia"/>
        </w:rPr>
        <w:t>要保護性も高い事案であるといえるが</w:t>
      </w:r>
      <w:r w:rsidR="00DC4963">
        <w:rPr>
          <w:rFonts w:ascii="ＭＳ 明朝" w:hAnsi="ＭＳ 明朝" w:hint="eastAsia"/>
        </w:rPr>
        <w:t>，</w:t>
      </w:r>
      <w:r w:rsidR="0014296E" w:rsidRPr="00DC4963">
        <w:rPr>
          <w:rFonts w:ascii="ＭＳ 明朝" w:hAnsi="ＭＳ 明朝" w:hint="eastAsia"/>
        </w:rPr>
        <w:t>それでも執行停止が認められており</w:t>
      </w:r>
      <w:r w:rsidR="00DC4963">
        <w:rPr>
          <w:rFonts w:ascii="ＭＳ 明朝" w:hAnsi="ＭＳ 明朝" w:hint="eastAsia"/>
        </w:rPr>
        <w:t>，</w:t>
      </w:r>
      <w:r w:rsidR="0014296E" w:rsidRPr="00DC4963">
        <w:rPr>
          <w:rFonts w:ascii="ＭＳ 明朝" w:hAnsi="ＭＳ 明朝" w:hint="eastAsia"/>
        </w:rPr>
        <w:t>本件でも執行停止が認められるべきことは論を待たない。</w:t>
      </w:r>
    </w:p>
    <w:p w14:paraId="59A7116D" w14:textId="77777777" w:rsidR="00366F4F" w:rsidRPr="00DC4963" w:rsidRDefault="00366F4F" w:rsidP="004A702C">
      <w:pPr>
        <w:spacing w:line="400" w:lineRule="exact"/>
        <w:rPr>
          <w:rFonts w:ascii="ＭＳ 明朝" w:hAnsi="ＭＳ 明朝"/>
          <w:color w:val="000000"/>
          <w:kern w:val="0"/>
        </w:rPr>
      </w:pPr>
    </w:p>
    <w:p w14:paraId="0262AFD7" w14:textId="306478E0" w:rsidR="004A702C" w:rsidRPr="00DC4963" w:rsidRDefault="004A702C" w:rsidP="004A702C">
      <w:pPr>
        <w:spacing w:line="400" w:lineRule="exact"/>
        <w:rPr>
          <w:rFonts w:ascii="ＭＳ 明朝" w:hAnsi="ＭＳ 明朝"/>
          <w:color w:val="000000"/>
          <w:kern w:val="0"/>
        </w:rPr>
      </w:pPr>
      <w:r w:rsidRPr="00DC4963">
        <w:rPr>
          <w:rFonts w:ascii="ＭＳ 明朝" w:hAnsi="ＭＳ 明朝" w:hint="eastAsia"/>
          <w:color w:val="000000"/>
          <w:kern w:val="0"/>
        </w:rPr>
        <w:t>第</w:t>
      </w:r>
      <w:r w:rsidR="00366F4F" w:rsidRPr="00DC4963">
        <w:rPr>
          <w:rFonts w:ascii="ＭＳ 明朝" w:hAnsi="ＭＳ 明朝" w:hint="eastAsia"/>
          <w:color w:val="000000"/>
          <w:kern w:val="0"/>
        </w:rPr>
        <w:t>5</w:t>
      </w:r>
      <w:r w:rsidRPr="00DC4963">
        <w:rPr>
          <w:rFonts w:ascii="ＭＳ 明朝" w:hAnsi="ＭＳ 明朝" w:hint="eastAsia"/>
          <w:color w:val="000000"/>
          <w:kern w:val="0"/>
        </w:rPr>
        <w:t xml:space="preserve">　結論</w:t>
      </w:r>
    </w:p>
    <w:p w14:paraId="0BD12E19" w14:textId="5AC080C5" w:rsidR="003C0EB6" w:rsidRPr="00DC4963" w:rsidRDefault="003C0EB6" w:rsidP="00366F4F">
      <w:pPr>
        <w:spacing w:line="400" w:lineRule="exact"/>
        <w:ind w:leftChars="57" w:left="140" w:firstLineChars="58" w:firstLine="142"/>
        <w:rPr>
          <w:rFonts w:ascii="ＭＳ 明朝" w:hAnsi="ＭＳ 明朝"/>
          <w:color w:val="000000"/>
          <w:kern w:val="0"/>
        </w:rPr>
      </w:pPr>
      <w:r w:rsidRPr="00DC4963">
        <w:rPr>
          <w:rFonts w:ascii="ＭＳ 明朝" w:hAnsi="ＭＳ 明朝" w:hint="eastAsia"/>
          <w:color w:val="000000"/>
          <w:kern w:val="0"/>
        </w:rPr>
        <w:t>以上を総合するに</w:t>
      </w:r>
      <w:r w:rsidR="00DC4963">
        <w:rPr>
          <w:rFonts w:ascii="ＭＳ 明朝" w:hAnsi="ＭＳ 明朝" w:hint="eastAsia"/>
          <w:color w:val="000000"/>
          <w:kern w:val="0"/>
        </w:rPr>
        <w:t>，</w:t>
      </w:r>
      <w:r w:rsidRPr="00DC4963">
        <w:rPr>
          <w:rFonts w:ascii="ＭＳ 明朝" w:hAnsi="ＭＳ 明朝" w:hint="eastAsia"/>
          <w:color w:val="000000"/>
          <w:kern w:val="0"/>
        </w:rPr>
        <w:t>本件のような</w:t>
      </w:r>
      <w:r w:rsidR="004A702C" w:rsidRPr="00DC4963">
        <w:rPr>
          <w:rFonts w:ascii="ＭＳ 明朝" w:hAnsi="ＭＳ 明朝" w:hint="eastAsia"/>
          <w:color w:val="000000"/>
          <w:kern w:val="0"/>
        </w:rPr>
        <w:t>状況下で</w:t>
      </w:r>
      <w:r w:rsidR="00DC4963">
        <w:rPr>
          <w:rFonts w:ascii="ＭＳ 明朝" w:hAnsi="ＭＳ 明朝" w:hint="eastAsia"/>
          <w:color w:val="000000"/>
          <w:kern w:val="0"/>
        </w:rPr>
        <w:t>，</w:t>
      </w:r>
      <w:r w:rsidR="004A702C" w:rsidRPr="00DC4963">
        <w:rPr>
          <w:rFonts w:ascii="ＭＳ 明朝" w:hAnsi="ＭＳ 明朝" w:hint="eastAsia"/>
          <w:color w:val="000000"/>
          <w:kern w:val="0"/>
        </w:rPr>
        <w:t>少年に対する</w:t>
      </w:r>
      <w:r w:rsidR="00366F4F" w:rsidRPr="00DC4963">
        <w:rPr>
          <w:rFonts w:ascii="ＭＳ 明朝" w:hAnsi="ＭＳ 明朝" w:hint="eastAsia"/>
          <w:color w:val="000000"/>
          <w:kern w:val="0"/>
        </w:rPr>
        <w:t>施設内処遇は不合理である</w:t>
      </w:r>
      <w:r w:rsidRPr="00DC4963">
        <w:rPr>
          <w:rFonts w:ascii="ＭＳ 明朝" w:hAnsi="ＭＳ 明朝" w:hint="eastAsia"/>
          <w:color w:val="000000"/>
          <w:kern w:val="0"/>
        </w:rPr>
        <w:t>といえ</w:t>
      </w:r>
      <w:r w:rsidR="00DC4963">
        <w:rPr>
          <w:rFonts w:ascii="ＭＳ 明朝" w:hAnsi="ＭＳ 明朝" w:hint="eastAsia"/>
          <w:color w:val="000000"/>
          <w:kern w:val="0"/>
        </w:rPr>
        <w:t>，</w:t>
      </w:r>
      <w:r w:rsidRPr="00DC4963">
        <w:rPr>
          <w:rFonts w:ascii="ＭＳ 明朝" w:hAnsi="ＭＳ 明朝" w:hint="eastAsia"/>
          <w:color w:val="000000"/>
          <w:kern w:val="0"/>
        </w:rPr>
        <w:t>原決定は速やかに取り消されなければならない。しかし</w:t>
      </w:r>
      <w:r w:rsidR="00DC4963">
        <w:rPr>
          <w:rFonts w:ascii="ＭＳ 明朝" w:hAnsi="ＭＳ 明朝" w:hint="eastAsia"/>
          <w:color w:val="000000"/>
          <w:kern w:val="0"/>
        </w:rPr>
        <w:t>，</w:t>
      </w:r>
      <w:r w:rsidR="00366F4F" w:rsidRPr="00DC4963">
        <w:rPr>
          <w:rFonts w:ascii="ＭＳ 明朝" w:hAnsi="ＭＳ 明朝" w:hint="eastAsia"/>
          <w:color w:val="000000"/>
          <w:kern w:val="0"/>
        </w:rPr>
        <w:t>抗告審の決定を待っていては</w:t>
      </w:r>
      <w:r w:rsidR="00DC4963">
        <w:rPr>
          <w:rFonts w:ascii="ＭＳ 明朝" w:hAnsi="ＭＳ 明朝" w:hint="eastAsia"/>
          <w:color w:val="000000"/>
          <w:kern w:val="0"/>
        </w:rPr>
        <w:t>，</w:t>
      </w:r>
      <w:r w:rsidR="00366F4F" w:rsidRPr="00DC4963">
        <w:rPr>
          <w:rFonts w:ascii="ＭＳ 明朝" w:hAnsi="ＭＳ 明朝" w:hint="eastAsia"/>
          <w:color w:val="000000"/>
          <w:kern w:val="0"/>
        </w:rPr>
        <w:t>少年に</w:t>
      </w:r>
      <w:r w:rsidR="00C400DB" w:rsidRPr="00DC4963">
        <w:rPr>
          <w:rFonts w:ascii="ＭＳ 明朝" w:hAnsi="ＭＳ 明朝" w:hint="eastAsia"/>
          <w:color w:val="000000"/>
          <w:kern w:val="0"/>
        </w:rPr>
        <w:t>回復することのできない</w:t>
      </w:r>
      <w:r w:rsidR="00366F4F" w:rsidRPr="00DC4963">
        <w:rPr>
          <w:rFonts w:ascii="ＭＳ 明朝" w:hAnsi="ＭＳ 明朝" w:hint="eastAsia"/>
          <w:color w:val="000000"/>
          <w:kern w:val="0"/>
        </w:rPr>
        <w:t>損害が発生する可能性がある。</w:t>
      </w:r>
    </w:p>
    <w:p w14:paraId="2D2004FB" w14:textId="6D3DC611" w:rsidR="004A702C" w:rsidRPr="00DC4963" w:rsidRDefault="003C0EB6" w:rsidP="00366F4F">
      <w:pPr>
        <w:spacing w:line="400" w:lineRule="exact"/>
        <w:ind w:leftChars="57" w:left="140" w:firstLineChars="58" w:firstLine="142"/>
        <w:rPr>
          <w:rFonts w:ascii="ＭＳ 明朝" w:hAnsi="ＭＳ 明朝" w:cs="ＭＳ 明朝"/>
          <w:color w:val="000000"/>
          <w:kern w:val="0"/>
        </w:rPr>
      </w:pPr>
      <w:r w:rsidRPr="00DC4963">
        <w:rPr>
          <w:rFonts w:ascii="ＭＳ 明朝" w:hAnsi="ＭＳ 明朝" w:hint="eastAsia"/>
          <w:color w:val="000000"/>
          <w:kern w:val="0"/>
        </w:rPr>
        <w:t>よって</w:t>
      </w:r>
      <w:r w:rsidR="00DC4963">
        <w:rPr>
          <w:rFonts w:ascii="ＭＳ 明朝" w:hAnsi="ＭＳ 明朝" w:hint="eastAsia"/>
          <w:color w:val="000000"/>
          <w:kern w:val="0"/>
        </w:rPr>
        <w:t>，</w:t>
      </w:r>
      <w:r w:rsidR="00366F4F" w:rsidRPr="00DC4963">
        <w:rPr>
          <w:rFonts w:ascii="ＭＳ 明朝" w:hAnsi="ＭＳ 明朝" w:hint="eastAsia"/>
          <w:color w:val="000000"/>
          <w:kern w:val="0"/>
        </w:rPr>
        <w:t>抗告審での決定に先立ち</w:t>
      </w:r>
      <w:r w:rsidR="00DC4963">
        <w:rPr>
          <w:rFonts w:ascii="ＭＳ 明朝" w:hAnsi="ＭＳ 明朝" w:hint="eastAsia"/>
          <w:color w:val="000000"/>
          <w:kern w:val="0"/>
        </w:rPr>
        <w:t>，</w:t>
      </w:r>
      <w:r w:rsidR="00366F4F" w:rsidRPr="00DC4963">
        <w:rPr>
          <w:rFonts w:ascii="ＭＳ 明朝" w:hAnsi="ＭＳ 明朝" w:hint="eastAsia"/>
          <w:color w:val="000000"/>
          <w:kern w:val="0"/>
        </w:rPr>
        <w:t>少年に対する第一種少年院送致の保護処分の執行を停止する旨の決定を求めるものである。</w:t>
      </w:r>
    </w:p>
    <w:p w14:paraId="08E6DD4A" w14:textId="2481198D" w:rsidR="00453C4F" w:rsidRPr="00DC4963" w:rsidRDefault="00453C4F" w:rsidP="00D57232">
      <w:pPr>
        <w:spacing w:line="400" w:lineRule="exact"/>
        <w:jc w:val="right"/>
        <w:rPr>
          <w:rFonts w:ascii="ＭＳ 明朝" w:hAnsi="ＭＳ 明朝"/>
          <w:kern w:val="0"/>
        </w:rPr>
      </w:pPr>
      <w:r w:rsidRPr="00DC4963">
        <w:rPr>
          <w:rFonts w:ascii="ＭＳ 明朝" w:hAnsi="ＭＳ 明朝" w:hint="eastAsia"/>
          <w:kern w:val="0"/>
        </w:rPr>
        <w:t>以上</w:t>
      </w:r>
    </w:p>
    <w:p w14:paraId="08E6DD4B" w14:textId="77777777" w:rsidR="00453C4F" w:rsidRPr="00DC4963" w:rsidRDefault="00453C4F" w:rsidP="00D57232">
      <w:pPr>
        <w:pStyle w:val="a6"/>
        <w:spacing w:line="400" w:lineRule="exact"/>
        <w:jc w:val="left"/>
        <w:rPr>
          <w:rFonts w:ascii="ＭＳ 明朝" w:hAnsi="ＭＳ 明朝"/>
          <w:kern w:val="0"/>
        </w:rPr>
      </w:pPr>
    </w:p>
    <w:sectPr w:rsidR="00453C4F" w:rsidRPr="00DC4963" w:rsidSect="009C3C3A">
      <w:pgSz w:w="11906" w:h="16838" w:code="9"/>
      <w:pgMar w:top="1985" w:right="1134" w:bottom="1531" w:left="1701" w:header="851" w:footer="851" w:gutter="0"/>
      <w:cols w:space="425"/>
      <w:docGrid w:type="linesAndChars" w:linePitch="512" w:charSpace="10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0659E" w14:textId="77777777" w:rsidR="00946B10" w:rsidRDefault="00946B10">
      <w:r>
        <w:separator/>
      </w:r>
    </w:p>
  </w:endnote>
  <w:endnote w:type="continuationSeparator" w:id="0">
    <w:p w14:paraId="278E5505" w14:textId="77777777" w:rsidR="00946B10" w:rsidRDefault="00946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7D963" w14:textId="77777777" w:rsidR="00946B10" w:rsidRDefault="00946B10">
      <w:r>
        <w:separator/>
      </w:r>
    </w:p>
  </w:footnote>
  <w:footnote w:type="continuationSeparator" w:id="0">
    <w:p w14:paraId="75CCE083" w14:textId="77777777" w:rsidR="00946B10" w:rsidRDefault="00946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F5004"/>
    <w:multiLevelType w:val="hybridMultilevel"/>
    <w:tmpl w:val="BABC4202"/>
    <w:lvl w:ilvl="0" w:tplc="986864A0">
      <w:start w:val="2"/>
      <w:numFmt w:val="decimalEnclosedCircle"/>
      <w:lvlText w:val="%1"/>
      <w:lvlJc w:val="left"/>
      <w:pPr>
        <w:tabs>
          <w:tab w:val="num" w:pos="1265"/>
        </w:tabs>
        <w:ind w:left="1265" w:hanging="510"/>
      </w:pPr>
      <w:rPr>
        <w:rFonts w:hint="default"/>
      </w:rPr>
    </w:lvl>
    <w:lvl w:ilvl="1" w:tplc="04090017" w:tentative="1">
      <w:start w:val="1"/>
      <w:numFmt w:val="aiueoFullWidth"/>
      <w:lvlText w:val="(%2)"/>
      <w:lvlJc w:val="left"/>
      <w:pPr>
        <w:tabs>
          <w:tab w:val="num" w:pos="1595"/>
        </w:tabs>
        <w:ind w:left="1595" w:hanging="420"/>
      </w:pPr>
    </w:lvl>
    <w:lvl w:ilvl="2" w:tplc="04090011" w:tentative="1">
      <w:start w:val="1"/>
      <w:numFmt w:val="decimalEnclosedCircle"/>
      <w:lvlText w:val="%3"/>
      <w:lvlJc w:val="left"/>
      <w:pPr>
        <w:tabs>
          <w:tab w:val="num" w:pos="2015"/>
        </w:tabs>
        <w:ind w:left="2015" w:hanging="420"/>
      </w:pPr>
    </w:lvl>
    <w:lvl w:ilvl="3" w:tplc="0409000F" w:tentative="1">
      <w:start w:val="1"/>
      <w:numFmt w:val="decimal"/>
      <w:lvlText w:val="%4."/>
      <w:lvlJc w:val="left"/>
      <w:pPr>
        <w:tabs>
          <w:tab w:val="num" w:pos="2435"/>
        </w:tabs>
        <w:ind w:left="2435" w:hanging="420"/>
      </w:pPr>
    </w:lvl>
    <w:lvl w:ilvl="4" w:tplc="04090017" w:tentative="1">
      <w:start w:val="1"/>
      <w:numFmt w:val="aiueoFullWidth"/>
      <w:lvlText w:val="(%5)"/>
      <w:lvlJc w:val="left"/>
      <w:pPr>
        <w:tabs>
          <w:tab w:val="num" w:pos="2855"/>
        </w:tabs>
        <w:ind w:left="2855" w:hanging="420"/>
      </w:pPr>
    </w:lvl>
    <w:lvl w:ilvl="5" w:tplc="04090011" w:tentative="1">
      <w:start w:val="1"/>
      <w:numFmt w:val="decimalEnclosedCircle"/>
      <w:lvlText w:val="%6"/>
      <w:lvlJc w:val="left"/>
      <w:pPr>
        <w:tabs>
          <w:tab w:val="num" w:pos="3275"/>
        </w:tabs>
        <w:ind w:left="3275" w:hanging="420"/>
      </w:pPr>
    </w:lvl>
    <w:lvl w:ilvl="6" w:tplc="0409000F" w:tentative="1">
      <w:start w:val="1"/>
      <w:numFmt w:val="decimal"/>
      <w:lvlText w:val="%7."/>
      <w:lvlJc w:val="left"/>
      <w:pPr>
        <w:tabs>
          <w:tab w:val="num" w:pos="3695"/>
        </w:tabs>
        <w:ind w:left="3695" w:hanging="420"/>
      </w:pPr>
    </w:lvl>
    <w:lvl w:ilvl="7" w:tplc="04090017" w:tentative="1">
      <w:start w:val="1"/>
      <w:numFmt w:val="aiueoFullWidth"/>
      <w:lvlText w:val="(%8)"/>
      <w:lvlJc w:val="left"/>
      <w:pPr>
        <w:tabs>
          <w:tab w:val="num" w:pos="4115"/>
        </w:tabs>
        <w:ind w:left="4115" w:hanging="420"/>
      </w:pPr>
    </w:lvl>
    <w:lvl w:ilvl="8" w:tplc="04090011" w:tentative="1">
      <w:start w:val="1"/>
      <w:numFmt w:val="decimalEnclosedCircle"/>
      <w:lvlText w:val="%9"/>
      <w:lvlJc w:val="left"/>
      <w:pPr>
        <w:tabs>
          <w:tab w:val="num" w:pos="4535"/>
        </w:tabs>
        <w:ind w:left="4535" w:hanging="420"/>
      </w:pPr>
    </w:lvl>
  </w:abstractNum>
  <w:num w:numId="1" w16cid:durableId="1026714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45"/>
  <w:drawingGridVerticalSpacing w:val="25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9C0"/>
    <w:rsid w:val="00003A9F"/>
    <w:rsid w:val="000226D8"/>
    <w:rsid w:val="000347E3"/>
    <w:rsid w:val="000405C5"/>
    <w:rsid w:val="00051137"/>
    <w:rsid w:val="00086492"/>
    <w:rsid w:val="00097ED9"/>
    <w:rsid w:val="000C7408"/>
    <w:rsid w:val="000D0DF8"/>
    <w:rsid w:val="000F0869"/>
    <w:rsid w:val="00105723"/>
    <w:rsid w:val="00125B41"/>
    <w:rsid w:val="0014296E"/>
    <w:rsid w:val="00155C14"/>
    <w:rsid w:val="001601B9"/>
    <w:rsid w:val="0019312F"/>
    <w:rsid w:val="001936EE"/>
    <w:rsid w:val="001A5B3B"/>
    <w:rsid w:val="001C1955"/>
    <w:rsid w:val="001C358A"/>
    <w:rsid w:val="001D3394"/>
    <w:rsid w:val="00211A54"/>
    <w:rsid w:val="00243B5E"/>
    <w:rsid w:val="00244AD7"/>
    <w:rsid w:val="00255D08"/>
    <w:rsid w:val="0028272F"/>
    <w:rsid w:val="00291FEA"/>
    <w:rsid w:val="002A059C"/>
    <w:rsid w:val="002C0A13"/>
    <w:rsid w:val="002D0D7A"/>
    <w:rsid w:val="002F1FDD"/>
    <w:rsid w:val="00366F4F"/>
    <w:rsid w:val="003B10FE"/>
    <w:rsid w:val="003C0EB6"/>
    <w:rsid w:val="003C6E4B"/>
    <w:rsid w:val="003D3F25"/>
    <w:rsid w:val="00404FA9"/>
    <w:rsid w:val="00421C22"/>
    <w:rsid w:val="00452CAE"/>
    <w:rsid w:val="00453C4F"/>
    <w:rsid w:val="00461B99"/>
    <w:rsid w:val="00491482"/>
    <w:rsid w:val="004A5575"/>
    <w:rsid w:val="004A702C"/>
    <w:rsid w:val="004A7906"/>
    <w:rsid w:val="004C12E3"/>
    <w:rsid w:val="004C2FEE"/>
    <w:rsid w:val="004E4B7A"/>
    <w:rsid w:val="00570FBB"/>
    <w:rsid w:val="0059356B"/>
    <w:rsid w:val="005A03FC"/>
    <w:rsid w:val="005B7086"/>
    <w:rsid w:val="005C75D6"/>
    <w:rsid w:val="006D294A"/>
    <w:rsid w:val="006F2D86"/>
    <w:rsid w:val="00701900"/>
    <w:rsid w:val="007B4218"/>
    <w:rsid w:val="007B59C0"/>
    <w:rsid w:val="007C0ABF"/>
    <w:rsid w:val="007C76D4"/>
    <w:rsid w:val="007F6CDB"/>
    <w:rsid w:val="008061AD"/>
    <w:rsid w:val="00844FD9"/>
    <w:rsid w:val="008A4F4C"/>
    <w:rsid w:val="008D30A5"/>
    <w:rsid w:val="008F19F4"/>
    <w:rsid w:val="00946B10"/>
    <w:rsid w:val="00952CD6"/>
    <w:rsid w:val="00956549"/>
    <w:rsid w:val="00957FFC"/>
    <w:rsid w:val="00962358"/>
    <w:rsid w:val="00990FB5"/>
    <w:rsid w:val="009B0828"/>
    <w:rsid w:val="009C3C3A"/>
    <w:rsid w:val="00A30DB7"/>
    <w:rsid w:val="00A47E78"/>
    <w:rsid w:val="00A56E42"/>
    <w:rsid w:val="00A76415"/>
    <w:rsid w:val="00AC4B1F"/>
    <w:rsid w:val="00B032B4"/>
    <w:rsid w:val="00B078B3"/>
    <w:rsid w:val="00B10046"/>
    <w:rsid w:val="00B15916"/>
    <w:rsid w:val="00B224AB"/>
    <w:rsid w:val="00B423D3"/>
    <w:rsid w:val="00B84758"/>
    <w:rsid w:val="00C400DB"/>
    <w:rsid w:val="00C662A1"/>
    <w:rsid w:val="00C73E21"/>
    <w:rsid w:val="00C94ADD"/>
    <w:rsid w:val="00D11A4E"/>
    <w:rsid w:val="00D231E4"/>
    <w:rsid w:val="00D57232"/>
    <w:rsid w:val="00DC4963"/>
    <w:rsid w:val="00DD4D70"/>
    <w:rsid w:val="00DE050F"/>
    <w:rsid w:val="00DE59BC"/>
    <w:rsid w:val="00E10CBD"/>
    <w:rsid w:val="00E128FC"/>
    <w:rsid w:val="00E95F58"/>
    <w:rsid w:val="00E972C2"/>
    <w:rsid w:val="00EA4B48"/>
    <w:rsid w:val="00EB04C4"/>
    <w:rsid w:val="00ED1184"/>
    <w:rsid w:val="00F06563"/>
    <w:rsid w:val="00F90C5D"/>
    <w:rsid w:val="00F97A0A"/>
    <w:rsid w:val="00FE492A"/>
    <w:rsid w:val="00FF25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8E6DD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72C2"/>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ody Text Indent"/>
    <w:basedOn w:val="a"/>
    <w:semiHidden/>
    <w:pPr>
      <w:tabs>
        <w:tab w:val="left" w:pos="8096"/>
        <w:tab w:val="left" w:pos="8349"/>
      </w:tabs>
      <w:ind w:firstLineChars="100" w:firstLine="253"/>
    </w:pPr>
    <w:rPr>
      <w:kern w:val="0"/>
    </w:rPr>
  </w:style>
  <w:style w:type="paragraph" w:styleId="a5">
    <w:name w:val="Note Heading"/>
    <w:basedOn w:val="a"/>
    <w:next w:val="a"/>
    <w:semiHidden/>
    <w:pPr>
      <w:jc w:val="center"/>
    </w:pPr>
  </w:style>
  <w:style w:type="paragraph" w:styleId="a6">
    <w:name w:val="Closing"/>
    <w:basedOn w:val="a"/>
    <w:semiHidden/>
    <w:pPr>
      <w:jc w:val="right"/>
    </w:pPr>
  </w:style>
  <w:style w:type="paragraph" w:styleId="2">
    <w:name w:val="Body Text Indent 2"/>
    <w:basedOn w:val="a"/>
    <w:semiHidden/>
    <w:pPr>
      <w:ind w:firstLineChars="113" w:firstLine="286"/>
    </w:pPr>
  </w:style>
  <w:style w:type="paragraph" w:styleId="a7">
    <w:name w:val="footer"/>
    <w:basedOn w:val="a"/>
    <w:link w:val="a8"/>
    <w:uiPriority w:val="99"/>
    <w:pPr>
      <w:tabs>
        <w:tab w:val="center" w:pos="4252"/>
        <w:tab w:val="right" w:pos="8504"/>
      </w:tabs>
      <w:snapToGrid w:val="0"/>
    </w:pPr>
  </w:style>
  <w:style w:type="character" w:styleId="a9">
    <w:name w:val="page number"/>
    <w:basedOn w:val="a0"/>
    <w:semiHidden/>
  </w:style>
  <w:style w:type="paragraph" w:styleId="3">
    <w:name w:val="Body Text Indent 3"/>
    <w:basedOn w:val="a"/>
    <w:semiHidden/>
    <w:pPr>
      <w:ind w:left="253" w:hangingChars="100" w:hanging="253"/>
    </w:pPr>
  </w:style>
  <w:style w:type="paragraph" w:styleId="aa">
    <w:name w:val="Balloon Text"/>
    <w:basedOn w:val="a"/>
    <w:semiHidden/>
    <w:rPr>
      <w:rFonts w:ascii="Arial" w:eastAsia="ＭＳ ゴシック" w:hAnsi="Arial"/>
      <w:sz w:val="18"/>
      <w:szCs w:val="18"/>
    </w:rPr>
  </w:style>
  <w:style w:type="paragraph" w:styleId="ab">
    <w:name w:val="Document Map"/>
    <w:basedOn w:val="a"/>
    <w:semiHidden/>
    <w:pPr>
      <w:shd w:val="clear" w:color="auto" w:fill="000080"/>
    </w:pPr>
    <w:rPr>
      <w:rFonts w:ascii="Arial" w:eastAsia="ＭＳ ゴシック" w:hAnsi="Arial"/>
    </w:rPr>
  </w:style>
  <w:style w:type="paragraph" w:styleId="ac">
    <w:name w:val="header"/>
    <w:basedOn w:val="a"/>
    <w:link w:val="ad"/>
    <w:uiPriority w:val="99"/>
    <w:unhideWhenUsed/>
    <w:rsid w:val="007B59C0"/>
    <w:pPr>
      <w:tabs>
        <w:tab w:val="center" w:pos="4252"/>
        <w:tab w:val="right" w:pos="8504"/>
      </w:tabs>
      <w:snapToGrid w:val="0"/>
    </w:pPr>
  </w:style>
  <w:style w:type="character" w:customStyle="1" w:styleId="ad">
    <w:name w:val="ヘッダー (文字)"/>
    <w:link w:val="ac"/>
    <w:uiPriority w:val="99"/>
    <w:rsid w:val="007B59C0"/>
    <w:rPr>
      <w:kern w:val="2"/>
      <w:sz w:val="21"/>
      <w:szCs w:val="24"/>
    </w:rPr>
  </w:style>
  <w:style w:type="character" w:styleId="ae">
    <w:name w:val="annotation reference"/>
    <w:uiPriority w:val="99"/>
    <w:semiHidden/>
    <w:unhideWhenUsed/>
    <w:rsid w:val="00844FD9"/>
    <w:rPr>
      <w:sz w:val="18"/>
      <w:szCs w:val="18"/>
    </w:rPr>
  </w:style>
  <w:style w:type="paragraph" w:styleId="af">
    <w:name w:val="annotation text"/>
    <w:basedOn w:val="a"/>
    <w:link w:val="af0"/>
    <w:uiPriority w:val="99"/>
    <w:semiHidden/>
    <w:unhideWhenUsed/>
    <w:rsid w:val="00844FD9"/>
    <w:pPr>
      <w:jc w:val="left"/>
    </w:pPr>
  </w:style>
  <w:style w:type="character" w:customStyle="1" w:styleId="af0">
    <w:name w:val="コメント文字列 (文字)"/>
    <w:link w:val="af"/>
    <w:uiPriority w:val="99"/>
    <w:semiHidden/>
    <w:rsid w:val="00844FD9"/>
    <w:rPr>
      <w:kern w:val="2"/>
      <w:sz w:val="21"/>
      <w:szCs w:val="24"/>
    </w:rPr>
  </w:style>
  <w:style w:type="paragraph" w:styleId="af1">
    <w:name w:val="annotation subject"/>
    <w:basedOn w:val="af"/>
    <w:next w:val="af"/>
    <w:link w:val="af2"/>
    <w:uiPriority w:val="99"/>
    <w:semiHidden/>
    <w:unhideWhenUsed/>
    <w:rsid w:val="00844FD9"/>
    <w:rPr>
      <w:b/>
      <w:bCs/>
    </w:rPr>
  </w:style>
  <w:style w:type="character" w:customStyle="1" w:styleId="af2">
    <w:name w:val="コメント内容 (文字)"/>
    <w:link w:val="af1"/>
    <w:uiPriority w:val="99"/>
    <w:semiHidden/>
    <w:rsid w:val="00844FD9"/>
    <w:rPr>
      <w:b/>
      <w:bCs/>
      <w:kern w:val="2"/>
      <w:sz w:val="21"/>
      <w:szCs w:val="24"/>
    </w:rPr>
  </w:style>
  <w:style w:type="character" w:customStyle="1" w:styleId="a8">
    <w:name w:val="フッター (文字)"/>
    <w:basedOn w:val="a0"/>
    <w:link w:val="a7"/>
    <w:uiPriority w:val="99"/>
    <w:rsid w:val="001601B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32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1393</Words>
  <Characters>64</Characters>
  <Application>Microsoft Office Word</Application>
  <DocSecurity>0</DocSecurity>
  <Lines>1</Lines>
  <Paragraphs>2</Paragraphs>
  <ScaleCrop>false</ScaleCrop>
  <Manager/>
  <Company/>
  <LinksUpToDate>false</LinksUpToDate>
  <CharactersWithSpaces>1455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2022-06-20T07:18:00Z</dcterms:created>
  <dcterms:modified xsi:type="dcterms:W3CDTF">2022-06-20T07:19:00Z</dcterms:modified>
  <cp:category/>
</cp:coreProperties>
</file>