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9666" w14:textId="23D79E7D" w:rsidR="00D53425" w:rsidRPr="000A62BC" w:rsidRDefault="003B1C88">
      <w:pPr>
        <w:rPr>
          <w:rFonts w:eastAsia="SimSun"/>
          <w:sz w:val="24"/>
          <w:szCs w:val="24"/>
          <w:lang w:eastAsia="zh-CN"/>
        </w:rPr>
      </w:pPr>
      <w:r>
        <w:rPr>
          <w:rFonts w:asciiTheme="minorEastAsia" w:hAnsiTheme="minorEastAsia" w:hint="eastAsia"/>
          <w:sz w:val="24"/>
          <w:szCs w:val="24"/>
          <w:lang w:eastAsia="zh-CN"/>
        </w:rPr>
        <w:t>令和</w:t>
      </w:r>
      <w:r w:rsidR="00CA129D">
        <w:rPr>
          <w:rFonts w:hint="eastAsia"/>
          <w:sz w:val="24"/>
          <w:szCs w:val="24"/>
          <w:lang w:eastAsia="zh-CN"/>
        </w:rPr>
        <w:t>〇</w:t>
      </w:r>
      <w:r w:rsidR="00813425">
        <w:rPr>
          <w:rFonts w:hint="eastAsia"/>
          <w:sz w:val="24"/>
          <w:szCs w:val="24"/>
          <w:lang w:eastAsia="zh-CN"/>
        </w:rPr>
        <w:t>年（少）第</w:t>
      </w:r>
      <w:r w:rsidR="00CA129D">
        <w:rPr>
          <w:rFonts w:hint="eastAsia"/>
          <w:sz w:val="24"/>
          <w:szCs w:val="24"/>
          <w:lang w:eastAsia="zh-CN"/>
        </w:rPr>
        <w:t>〇</w:t>
      </w:r>
      <w:r w:rsidR="006772B0" w:rsidRPr="002B18EB">
        <w:rPr>
          <w:rFonts w:hint="eastAsia"/>
          <w:sz w:val="24"/>
          <w:szCs w:val="24"/>
          <w:lang w:eastAsia="zh-CN"/>
        </w:rPr>
        <w:t>号</w:t>
      </w:r>
      <w:r w:rsidR="00CA129D">
        <w:rPr>
          <w:rFonts w:asciiTheme="minorEastAsia" w:hAnsiTheme="minorEastAsia" w:hint="eastAsia"/>
          <w:sz w:val="24"/>
          <w:szCs w:val="24"/>
        </w:rPr>
        <w:t xml:space="preserve">　</w:t>
      </w:r>
      <w:r w:rsidR="00DF1A13">
        <w:rPr>
          <w:rFonts w:hint="eastAsia"/>
          <w:sz w:val="24"/>
          <w:szCs w:val="24"/>
          <w:lang w:eastAsia="zh-CN"/>
        </w:rPr>
        <w:t>道路交通法</w:t>
      </w:r>
      <w:r w:rsidR="002840A7">
        <w:rPr>
          <w:rFonts w:hint="eastAsia"/>
          <w:sz w:val="24"/>
          <w:szCs w:val="24"/>
          <w:lang w:eastAsia="zh-CN"/>
        </w:rPr>
        <w:t>違反</w:t>
      </w:r>
      <w:r w:rsidR="00D53425">
        <w:rPr>
          <w:rFonts w:hint="eastAsia"/>
          <w:sz w:val="24"/>
          <w:szCs w:val="24"/>
          <w:lang w:eastAsia="zh-CN"/>
        </w:rPr>
        <w:t>保護事件</w:t>
      </w:r>
    </w:p>
    <w:p w14:paraId="30C6ABFB" w14:textId="77777777" w:rsidR="00D53425" w:rsidRDefault="00D53425" w:rsidP="006772B0">
      <w:pPr>
        <w:jc w:val="center"/>
        <w:rPr>
          <w:sz w:val="24"/>
          <w:szCs w:val="24"/>
          <w:lang w:eastAsia="zh-CN"/>
        </w:rPr>
      </w:pPr>
    </w:p>
    <w:p w14:paraId="6D613277" w14:textId="77777777" w:rsidR="006772B0" w:rsidRPr="00DA6770" w:rsidRDefault="006772B0" w:rsidP="006772B0">
      <w:pPr>
        <w:jc w:val="center"/>
        <w:rPr>
          <w:sz w:val="36"/>
          <w:szCs w:val="36"/>
        </w:rPr>
      </w:pPr>
      <w:r w:rsidRPr="00DA6770">
        <w:rPr>
          <w:rFonts w:hint="eastAsia"/>
          <w:sz w:val="36"/>
          <w:szCs w:val="36"/>
        </w:rPr>
        <w:t>意</w:t>
      </w:r>
      <w:r w:rsidR="00E3115C" w:rsidRPr="00DA6770">
        <w:rPr>
          <w:rFonts w:hint="eastAsia"/>
          <w:sz w:val="36"/>
          <w:szCs w:val="36"/>
        </w:rPr>
        <w:t xml:space="preserve">　</w:t>
      </w:r>
      <w:r w:rsidRPr="00DA6770">
        <w:rPr>
          <w:rFonts w:hint="eastAsia"/>
          <w:sz w:val="36"/>
          <w:szCs w:val="36"/>
        </w:rPr>
        <w:t>見</w:t>
      </w:r>
      <w:r w:rsidR="00E3115C" w:rsidRPr="00DA6770">
        <w:rPr>
          <w:rFonts w:hint="eastAsia"/>
          <w:sz w:val="36"/>
          <w:szCs w:val="36"/>
        </w:rPr>
        <w:t xml:space="preserve">　</w:t>
      </w:r>
      <w:r w:rsidRPr="00DA6770">
        <w:rPr>
          <w:rFonts w:hint="eastAsia"/>
          <w:sz w:val="36"/>
          <w:szCs w:val="36"/>
        </w:rPr>
        <w:t>書</w:t>
      </w:r>
    </w:p>
    <w:p w14:paraId="44D9FC70" w14:textId="797DA3DC" w:rsidR="006772B0" w:rsidRPr="002B18EB" w:rsidRDefault="003B1C88" w:rsidP="006772B0">
      <w:pPr>
        <w:wordWrap w:val="0"/>
        <w:jc w:val="right"/>
        <w:rPr>
          <w:sz w:val="24"/>
          <w:szCs w:val="24"/>
        </w:rPr>
      </w:pPr>
      <w:r>
        <w:rPr>
          <w:rFonts w:hint="eastAsia"/>
          <w:sz w:val="24"/>
          <w:szCs w:val="24"/>
        </w:rPr>
        <w:t>令和</w:t>
      </w:r>
      <w:r w:rsidR="00CA129D">
        <w:rPr>
          <w:rFonts w:hint="eastAsia"/>
          <w:sz w:val="24"/>
          <w:szCs w:val="24"/>
        </w:rPr>
        <w:t>〇</w:t>
      </w:r>
      <w:r w:rsidR="00D53425">
        <w:rPr>
          <w:rFonts w:hint="eastAsia"/>
          <w:sz w:val="24"/>
          <w:szCs w:val="24"/>
        </w:rPr>
        <w:t>年</w:t>
      </w:r>
      <w:r w:rsidR="00CA129D">
        <w:rPr>
          <w:rFonts w:hint="eastAsia"/>
          <w:sz w:val="24"/>
          <w:szCs w:val="24"/>
        </w:rPr>
        <w:t>〇</w:t>
      </w:r>
      <w:r w:rsidR="00FB05E2">
        <w:rPr>
          <w:rFonts w:hint="eastAsia"/>
          <w:sz w:val="24"/>
          <w:szCs w:val="24"/>
        </w:rPr>
        <w:t>月</w:t>
      </w:r>
      <w:r w:rsidR="00CA129D">
        <w:rPr>
          <w:rFonts w:hint="eastAsia"/>
          <w:sz w:val="24"/>
          <w:szCs w:val="24"/>
        </w:rPr>
        <w:t>〇</w:t>
      </w:r>
      <w:r w:rsidR="006772B0" w:rsidRPr="002B18EB">
        <w:rPr>
          <w:rFonts w:hint="eastAsia"/>
          <w:sz w:val="24"/>
          <w:szCs w:val="24"/>
        </w:rPr>
        <w:t>日</w:t>
      </w:r>
    </w:p>
    <w:p w14:paraId="79B61C3E" w14:textId="77777777" w:rsidR="006772B0" w:rsidRPr="002B18EB" w:rsidRDefault="006772B0" w:rsidP="006772B0">
      <w:pPr>
        <w:jc w:val="left"/>
        <w:rPr>
          <w:sz w:val="24"/>
          <w:szCs w:val="24"/>
        </w:rPr>
      </w:pPr>
    </w:p>
    <w:p w14:paraId="24D4D2B3" w14:textId="60D6EAC0" w:rsidR="006772B0" w:rsidRPr="002B18EB" w:rsidRDefault="006772B0" w:rsidP="00CA129D">
      <w:pPr>
        <w:jc w:val="left"/>
        <w:rPr>
          <w:sz w:val="24"/>
          <w:szCs w:val="24"/>
        </w:rPr>
      </w:pPr>
      <w:r w:rsidRPr="002B18EB">
        <w:rPr>
          <w:rFonts w:hint="eastAsia"/>
          <w:sz w:val="24"/>
          <w:szCs w:val="24"/>
        </w:rPr>
        <w:t>福岡家庭裁判所　御中</w:t>
      </w:r>
    </w:p>
    <w:p w14:paraId="5768A86B" w14:textId="06EF5955" w:rsidR="000A62BC" w:rsidRDefault="000A62BC" w:rsidP="006772B0">
      <w:pPr>
        <w:wordWrap w:val="0"/>
        <w:jc w:val="right"/>
        <w:rPr>
          <w:sz w:val="24"/>
          <w:szCs w:val="24"/>
        </w:rPr>
      </w:pPr>
      <w:r>
        <w:rPr>
          <w:rFonts w:hint="eastAsia"/>
          <w:sz w:val="24"/>
          <w:szCs w:val="24"/>
        </w:rPr>
        <w:t xml:space="preserve">少　　　　年　〇〇　　　　</w:t>
      </w:r>
    </w:p>
    <w:p w14:paraId="13A3EA82" w14:textId="21E7DF27" w:rsidR="006772B0" w:rsidRPr="002B18EB" w:rsidRDefault="00CE1D0B" w:rsidP="000A62BC">
      <w:pPr>
        <w:jc w:val="right"/>
        <w:rPr>
          <w:sz w:val="24"/>
          <w:szCs w:val="24"/>
        </w:rPr>
      </w:pPr>
      <w:r>
        <w:rPr>
          <w:rFonts w:hint="eastAsia"/>
          <w:sz w:val="24"/>
          <w:szCs w:val="24"/>
        </w:rPr>
        <w:t>付添人</w:t>
      </w:r>
      <w:r w:rsidR="00D81498">
        <w:rPr>
          <w:rFonts w:hint="eastAsia"/>
          <w:sz w:val="24"/>
          <w:szCs w:val="24"/>
        </w:rPr>
        <w:t xml:space="preserve">弁護士　</w:t>
      </w:r>
      <w:r w:rsidR="002D1E4B">
        <w:rPr>
          <w:rFonts w:hint="eastAsia"/>
          <w:sz w:val="24"/>
          <w:szCs w:val="24"/>
        </w:rPr>
        <w:t>福岡　九州男</w:t>
      </w:r>
    </w:p>
    <w:p w14:paraId="41130738" w14:textId="77777777" w:rsidR="006772B0" w:rsidRPr="002B18EB" w:rsidRDefault="006772B0" w:rsidP="006772B0">
      <w:pPr>
        <w:rPr>
          <w:sz w:val="24"/>
          <w:szCs w:val="24"/>
        </w:rPr>
      </w:pPr>
    </w:p>
    <w:p w14:paraId="1208CC7C" w14:textId="1AA42FF1" w:rsidR="006772B0" w:rsidRPr="002B18EB" w:rsidRDefault="006772B0" w:rsidP="00CE1D0B">
      <w:pPr>
        <w:ind w:firstLineChars="100" w:firstLine="278"/>
        <w:rPr>
          <w:sz w:val="24"/>
          <w:szCs w:val="24"/>
        </w:rPr>
      </w:pPr>
      <w:r w:rsidRPr="002B18EB">
        <w:rPr>
          <w:rFonts w:hint="eastAsia"/>
          <w:sz w:val="24"/>
          <w:szCs w:val="24"/>
        </w:rPr>
        <w:t>少年に対する</w:t>
      </w:r>
      <w:r w:rsidR="00092D02">
        <w:rPr>
          <w:rFonts w:hint="eastAsia"/>
          <w:sz w:val="24"/>
          <w:szCs w:val="24"/>
        </w:rPr>
        <w:t>頭書</w:t>
      </w:r>
      <w:r w:rsidRPr="002B18EB">
        <w:rPr>
          <w:rFonts w:hint="eastAsia"/>
          <w:sz w:val="24"/>
          <w:szCs w:val="24"/>
        </w:rPr>
        <w:t>事件について</w:t>
      </w:r>
      <w:r w:rsidR="00CA129D">
        <w:rPr>
          <w:rFonts w:hint="eastAsia"/>
          <w:sz w:val="24"/>
          <w:szCs w:val="24"/>
        </w:rPr>
        <w:t>、</w:t>
      </w:r>
      <w:r w:rsidRPr="002B18EB">
        <w:rPr>
          <w:rFonts w:hint="eastAsia"/>
          <w:sz w:val="24"/>
          <w:szCs w:val="24"/>
        </w:rPr>
        <w:t>付添人の意見は以下のとおりである。</w:t>
      </w:r>
    </w:p>
    <w:p w14:paraId="76995C0D" w14:textId="77777777" w:rsidR="006772B0" w:rsidRPr="002B18EB" w:rsidRDefault="006772B0" w:rsidP="006772B0">
      <w:pPr>
        <w:rPr>
          <w:sz w:val="24"/>
          <w:szCs w:val="24"/>
        </w:rPr>
      </w:pPr>
    </w:p>
    <w:p w14:paraId="746D68F6" w14:textId="77777777" w:rsidR="006772B0" w:rsidRPr="002B18EB" w:rsidRDefault="006772B0" w:rsidP="008940BC">
      <w:pPr>
        <w:jc w:val="center"/>
        <w:rPr>
          <w:sz w:val="24"/>
          <w:szCs w:val="24"/>
        </w:rPr>
      </w:pPr>
      <w:r w:rsidRPr="002B18EB">
        <w:rPr>
          <w:rFonts w:hint="eastAsia"/>
          <w:sz w:val="24"/>
          <w:szCs w:val="24"/>
        </w:rPr>
        <w:t>意</w:t>
      </w:r>
      <w:r w:rsidR="008940BC">
        <w:rPr>
          <w:rFonts w:hint="eastAsia"/>
          <w:sz w:val="24"/>
          <w:szCs w:val="24"/>
        </w:rPr>
        <w:t xml:space="preserve">　　</w:t>
      </w:r>
      <w:r w:rsidRPr="002B18EB">
        <w:rPr>
          <w:rFonts w:hint="eastAsia"/>
          <w:sz w:val="24"/>
          <w:szCs w:val="24"/>
        </w:rPr>
        <w:t>見</w:t>
      </w:r>
      <w:r w:rsidR="008940BC">
        <w:rPr>
          <w:rFonts w:hint="eastAsia"/>
          <w:sz w:val="24"/>
          <w:szCs w:val="24"/>
        </w:rPr>
        <w:t xml:space="preserve">　　の　　趣　　旨</w:t>
      </w:r>
    </w:p>
    <w:p w14:paraId="2460AA84" w14:textId="6E2C498C" w:rsidR="006772B0" w:rsidRPr="002B18EB" w:rsidRDefault="002840A7" w:rsidP="00DB1600">
      <w:pPr>
        <w:ind w:left="278" w:hangingChars="100" w:hanging="278"/>
        <w:rPr>
          <w:sz w:val="24"/>
          <w:szCs w:val="24"/>
        </w:rPr>
      </w:pPr>
      <w:r>
        <w:rPr>
          <w:rFonts w:hint="eastAsia"/>
          <w:sz w:val="24"/>
          <w:szCs w:val="24"/>
        </w:rPr>
        <w:t xml:space="preserve">　　少年については</w:t>
      </w:r>
      <w:r w:rsidR="00CA129D">
        <w:rPr>
          <w:rFonts w:hint="eastAsia"/>
          <w:sz w:val="24"/>
          <w:szCs w:val="24"/>
        </w:rPr>
        <w:t>、</w:t>
      </w:r>
      <w:r>
        <w:rPr>
          <w:rFonts w:hint="eastAsia"/>
          <w:sz w:val="24"/>
          <w:szCs w:val="24"/>
        </w:rPr>
        <w:t>審判不開始</w:t>
      </w:r>
      <w:r w:rsidR="008940BC">
        <w:rPr>
          <w:rFonts w:hint="eastAsia"/>
          <w:sz w:val="24"/>
          <w:szCs w:val="24"/>
        </w:rPr>
        <w:t>とするのが相当である。</w:t>
      </w:r>
    </w:p>
    <w:p w14:paraId="100B832A" w14:textId="2A202553" w:rsidR="006772B0" w:rsidRDefault="006772B0" w:rsidP="006772B0">
      <w:pPr>
        <w:rPr>
          <w:sz w:val="24"/>
          <w:szCs w:val="24"/>
        </w:rPr>
      </w:pPr>
      <w:r w:rsidRPr="002B18EB">
        <w:rPr>
          <w:rFonts w:hint="eastAsia"/>
          <w:sz w:val="24"/>
          <w:szCs w:val="24"/>
        </w:rPr>
        <w:t xml:space="preserve">　　</w:t>
      </w:r>
    </w:p>
    <w:p w14:paraId="24B39EBA" w14:textId="77777777" w:rsidR="006772B0" w:rsidRDefault="008940BC" w:rsidP="008940BC">
      <w:pPr>
        <w:jc w:val="center"/>
        <w:rPr>
          <w:sz w:val="24"/>
          <w:szCs w:val="24"/>
        </w:rPr>
      </w:pPr>
      <w:r>
        <w:rPr>
          <w:rFonts w:hint="eastAsia"/>
          <w:sz w:val="24"/>
          <w:szCs w:val="24"/>
        </w:rPr>
        <w:t>意　　見　　の　　理　　由</w:t>
      </w:r>
    </w:p>
    <w:p w14:paraId="19DD0F74" w14:textId="2132ACFD" w:rsidR="001D47C2" w:rsidRDefault="008940BC" w:rsidP="006772B0">
      <w:pPr>
        <w:rPr>
          <w:sz w:val="24"/>
          <w:szCs w:val="24"/>
        </w:rPr>
      </w:pPr>
      <w:r>
        <w:rPr>
          <w:rFonts w:hint="eastAsia"/>
          <w:sz w:val="24"/>
          <w:szCs w:val="24"/>
        </w:rPr>
        <w:t>第</w:t>
      </w:r>
      <w:r w:rsidR="000A62BC">
        <w:rPr>
          <w:rFonts w:hint="eastAsia"/>
          <w:sz w:val="24"/>
          <w:szCs w:val="24"/>
        </w:rPr>
        <w:t>1</w:t>
      </w:r>
      <w:r w:rsidR="001D47C2">
        <w:rPr>
          <w:rFonts w:hint="eastAsia"/>
          <w:sz w:val="24"/>
          <w:szCs w:val="24"/>
        </w:rPr>
        <w:t xml:space="preserve">　非行事実について</w:t>
      </w:r>
    </w:p>
    <w:p w14:paraId="021A6816" w14:textId="0919FE74" w:rsidR="00310807" w:rsidRPr="00310807" w:rsidRDefault="00FF2E33">
      <w:pPr>
        <w:ind w:left="556" w:hangingChars="200" w:hanging="556"/>
        <w:rPr>
          <w:sz w:val="24"/>
          <w:szCs w:val="24"/>
        </w:rPr>
      </w:pPr>
      <w:r>
        <w:rPr>
          <w:rFonts w:hint="eastAsia"/>
          <w:sz w:val="24"/>
          <w:szCs w:val="24"/>
        </w:rPr>
        <w:t xml:space="preserve">　　　</w:t>
      </w:r>
      <w:r w:rsidR="00310807">
        <w:rPr>
          <w:rFonts w:hint="eastAsia"/>
          <w:sz w:val="24"/>
          <w:szCs w:val="24"/>
        </w:rPr>
        <w:t>本件非行は</w:t>
      </w:r>
      <w:r w:rsidR="00CA129D">
        <w:rPr>
          <w:rFonts w:hint="eastAsia"/>
          <w:sz w:val="24"/>
          <w:szCs w:val="24"/>
        </w:rPr>
        <w:t>、</w:t>
      </w:r>
      <w:r w:rsidR="00310807">
        <w:rPr>
          <w:rFonts w:hint="eastAsia"/>
          <w:sz w:val="24"/>
          <w:szCs w:val="24"/>
        </w:rPr>
        <w:t>少年が友人ら</w:t>
      </w:r>
      <w:r w:rsidR="000A62BC">
        <w:rPr>
          <w:rFonts w:hint="eastAsia"/>
          <w:sz w:val="24"/>
          <w:szCs w:val="24"/>
        </w:rPr>
        <w:t>5</w:t>
      </w:r>
      <w:r w:rsidR="00310807">
        <w:rPr>
          <w:rFonts w:hint="eastAsia"/>
          <w:sz w:val="24"/>
          <w:szCs w:val="24"/>
        </w:rPr>
        <w:t>名と共同のうえ</w:t>
      </w:r>
      <w:r w:rsidR="00CA129D">
        <w:rPr>
          <w:rFonts w:hint="eastAsia"/>
          <w:sz w:val="24"/>
          <w:szCs w:val="24"/>
        </w:rPr>
        <w:t>、</w:t>
      </w:r>
      <w:r w:rsidR="00310807">
        <w:rPr>
          <w:rFonts w:hint="eastAsia"/>
          <w:sz w:val="24"/>
          <w:szCs w:val="24"/>
        </w:rPr>
        <w:t>普通自動二輪車を運転し</w:t>
      </w:r>
      <w:r w:rsidR="00CA129D">
        <w:rPr>
          <w:rFonts w:hint="eastAsia"/>
          <w:sz w:val="24"/>
          <w:szCs w:val="24"/>
        </w:rPr>
        <w:t>、</w:t>
      </w:r>
      <w:r w:rsidR="00310807">
        <w:rPr>
          <w:rFonts w:hint="eastAsia"/>
          <w:sz w:val="24"/>
          <w:szCs w:val="24"/>
        </w:rPr>
        <w:t>後部に友人</w:t>
      </w:r>
      <w:r w:rsidR="000A62BC">
        <w:rPr>
          <w:rFonts w:hint="eastAsia"/>
          <w:sz w:val="24"/>
          <w:szCs w:val="24"/>
        </w:rPr>
        <w:t>1</w:t>
      </w:r>
      <w:r w:rsidR="00310807">
        <w:rPr>
          <w:rFonts w:hint="eastAsia"/>
          <w:sz w:val="24"/>
          <w:szCs w:val="24"/>
        </w:rPr>
        <w:t>名を同乗させ</w:t>
      </w:r>
      <w:r w:rsidR="00CA129D">
        <w:rPr>
          <w:rFonts w:hint="eastAsia"/>
          <w:sz w:val="24"/>
          <w:szCs w:val="24"/>
        </w:rPr>
        <w:t>、</w:t>
      </w:r>
      <w:r w:rsidR="00310807">
        <w:rPr>
          <w:rFonts w:hint="eastAsia"/>
          <w:sz w:val="24"/>
          <w:szCs w:val="24"/>
        </w:rPr>
        <w:t>普通自動二輪車を運転し</w:t>
      </w:r>
      <w:r w:rsidR="00CA129D">
        <w:rPr>
          <w:rFonts w:hint="eastAsia"/>
          <w:sz w:val="24"/>
          <w:szCs w:val="24"/>
        </w:rPr>
        <w:t>、</w:t>
      </w:r>
      <w:r w:rsidR="00310807">
        <w:rPr>
          <w:rFonts w:hint="eastAsia"/>
          <w:sz w:val="24"/>
          <w:szCs w:val="24"/>
        </w:rPr>
        <w:t>交差点内で一団となって渦巻状に旋回するなどの集団暴走を行った行為である。</w:t>
      </w:r>
    </w:p>
    <w:p w14:paraId="50A68C5D" w14:textId="550DE59E" w:rsidR="001D47C2" w:rsidRDefault="00FF2E33" w:rsidP="00CA129D">
      <w:pPr>
        <w:ind w:leftChars="200" w:left="496" w:firstLineChars="100" w:firstLine="278"/>
        <w:rPr>
          <w:sz w:val="24"/>
          <w:szCs w:val="24"/>
        </w:rPr>
      </w:pPr>
      <w:r>
        <w:rPr>
          <w:rFonts w:hint="eastAsia"/>
          <w:sz w:val="24"/>
          <w:szCs w:val="24"/>
        </w:rPr>
        <w:t>少年は</w:t>
      </w:r>
      <w:r w:rsidR="00CA129D">
        <w:rPr>
          <w:rFonts w:hint="eastAsia"/>
          <w:sz w:val="24"/>
          <w:szCs w:val="24"/>
        </w:rPr>
        <w:t>、</w:t>
      </w:r>
      <w:r>
        <w:rPr>
          <w:rFonts w:hint="eastAsia"/>
          <w:sz w:val="24"/>
          <w:szCs w:val="24"/>
        </w:rPr>
        <w:t>非行事実について認めており</w:t>
      </w:r>
      <w:r w:rsidR="00CA129D">
        <w:rPr>
          <w:rFonts w:hint="eastAsia"/>
          <w:sz w:val="24"/>
          <w:szCs w:val="24"/>
        </w:rPr>
        <w:t>、</w:t>
      </w:r>
      <w:r>
        <w:rPr>
          <w:rFonts w:hint="eastAsia"/>
          <w:sz w:val="24"/>
          <w:szCs w:val="24"/>
        </w:rPr>
        <w:t>非行事実について</w:t>
      </w:r>
      <w:r w:rsidR="00CA129D">
        <w:rPr>
          <w:rFonts w:hint="eastAsia"/>
          <w:sz w:val="24"/>
          <w:szCs w:val="24"/>
        </w:rPr>
        <w:t>、</w:t>
      </w:r>
      <w:r>
        <w:rPr>
          <w:rFonts w:hint="eastAsia"/>
          <w:sz w:val="24"/>
          <w:szCs w:val="24"/>
        </w:rPr>
        <w:t>争いはない。</w:t>
      </w:r>
    </w:p>
    <w:p w14:paraId="29152577" w14:textId="14DB66FD" w:rsidR="00EE003A" w:rsidRDefault="0001440C" w:rsidP="002840A7">
      <w:pPr>
        <w:ind w:left="556" w:hangingChars="200" w:hanging="556"/>
        <w:rPr>
          <w:sz w:val="24"/>
          <w:szCs w:val="24"/>
        </w:rPr>
      </w:pPr>
      <w:r>
        <w:rPr>
          <w:rFonts w:hint="eastAsia"/>
          <w:sz w:val="24"/>
          <w:szCs w:val="24"/>
        </w:rPr>
        <w:t xml:space="preserve">　　　</w:t>
      </w:r>
      <w:r w:rsidR="00EB066B">
        <w:rPr>
          <w:rFonts w:hint="eastAsia"/>
          <w:sz w:val="24"/>
          <w:szCs w:val="24"/>
        </w:rPr>
        <w:t>本件非行の動機は</w:t>
      </w:r>
      <w:r w:rsidR="00CA129D">
        <w:rPr>
          <w:rFonts w:hint="eastAsia"/>
          <w:sz w:val="24"/>
          <w:szCs w:val="24"/>
        </w:rPr>
        <w:t>、</w:t>
      </w:r>
      <w:r w:rsidR="000D5D3F">
        <w:rPr>
          <w:rFonts w:hint="eastAsia"/>
          <w:sz w:val="24"/>
          <w:szCs w:val="24"/>
        </w:rPr>
        <w:t>友人から誘われて断れずに</w:t>
      </w:r>
      <w:r w:rsidR="001D32FE">
        <w:rPr>
          <w:rFonts w:hint="eastAsia"/>
          <w:sz w:val="24"/>
          <w:szCs w:val="24"/>
        </w:rPr>
        <w:t>行ったというものであり</w:t>
      </w:r>
      <w:r w:rsidR="00CA129D">
        <w:rPr>
          <w:rFonts w:hint="eastAsia"/>
          <w:sz w:val="24"/>
          <w:szCs w:val="24"/>
        </w:rPr>
        <w:t>、</w:t>
      </w:r>
      <w:r w:rsidR="001D32FE">
        <w:rPr>
          <w:rFonts w:hint="eastAsia"/>
          <w:sz w:val="24"/>
          <w:szCs w:val="24"/>
        </w:rPr>
        <w:t>少年自身が主体的に行ったものではない。また</w:t>
      </w:r>
      <w:r w:rsidR="00CA129D">
        <w:rPr>
          <w:rFonts w:hint="eastAsia"/>
          <w:sz w:val="24"/>
          <w:szCs w:val="24"/>
        </w:rPr>
        <w:t>、</w:t>
      </w:r>
      <w:r w:rsidR="0071687A">
        <w:rPr>
          <w:rFonts w:hint="eastAsia"/>
          <w:sz w:val="24"/>
          <w:szCs w:val="24"/>
        </w:rPr>
        <w:t>少年が今までに</w:t>
      </w:r>
      <w:r w:rsidR="00D4728F">
        <w:rPr>
          <w:rFonts w:hint="eastAsia"/>
          <w:sz w:val="24"/>
          <w:szCs w:val="24"/>
        </w:rPr>
        <w:t>集団暴走行為を行った</w:t>
      </w:r>
      <w:r w:rsidR="00CF573A">
        <w:rPr>
          <w:rFonts w:hint="eastAsia"/>
          <w:sz w:val="24"/>
          <w:szCs w:val="24"/>
        </w:rPr>
        <w:t>の</w:t>
      </w:r>
      <w:r w:rsidR="00D4728F">
        <w:rPr>
          <w:rFonts w:hint="eastAsia"/>
          <w:sz w:val="24"/>
          <w:szCs w:val="24"/>
        </w:rPr>
        <w:t>は</w:t>
      </w:r>
      <w:r w:rsidR="00CA129D">
        <w:rPr>
          <w:rFonts w:hint="eastAsia"/>
          <w:sz w:val="24"/>
          <w:szCs w:val="24"/>
        </w:rPr>
        <w:t>、</w:t>
      </w:r>
      <w:r w:rsidR="00D4728F">
        <w:rPr>
          <w:rFonts w:hint="eastAsia"/>
          <w:sz w:val="24"/>
          <w:szCs w:val="24"/>
        </w:rPr>
        <w:t>本件非行のみである。</w:t>
      </w:r>
    </w:p>
    <w:p w14:paraId="050D4741" w14:textId="7604539F" w:rsidR="004326B1" w:rsidRPr="008940BC" w:rsidRDefault="00D4728F" w:rsidP="00CA129D">
      <w:pPr>
        <w:ind w:left="556" w:hangingChars="200" w:hanging="556"/>
        <w:rPr>
          <w:sz w:val="24"/>
          <w:szCs w:val="24"/>
        </w:rPr>
      </w:pPr>
      <w:r>
        <w:rPr>
          <w:rFonts w:hint="eastAsia"/>
          <w:sz w:val="24"/>
          <w:szCs w:val="24"/>
        </w:rPr>
        <w:t xml:space="preserve">　　　したがって</w:t>
      </w:r>
      <w:r w:rsidR="00CA129D">
        <w:rPr>
          <w:rFonts w:hint="eastAsia"/>
          <w:sz w:val="24"/>
          <w:szCs w:val="24"/>
        </w:rPr>
        <w:t>、</w:t>
      </w:r>
      <w:r w:rsidR="00CF573A">
        <w:rPr>
          <w:rFonts w:hint="eastAsia"/>
          <w:sz w:val="24"/>
          <w:szCs w:val="24"/>
        </w:rPr>
        <w:t>少年の</w:t>
      </w:r>
      <w:r w:rsidR="000D5D3F">
        <w:rPr>
          <w:rFonts w:hint="eastAsia"/>
          <w:sz w:val="24"/>
          <w:szCs w:val="24"/>
        </w:rPr>
        <w:t>非行傾向が進んでいるということはできない。</w:t>
      </w:r>
    </w:p>
    <w:p w14:paraId="428732DD" w14:textId="44AB6308" w:rsidR="00C74FCA" w:rsidRDefault="008B25E2" w:rsidP="00CA129D">
      <w:pPr>
        <w:rPr>
          <w:sz w:val="24"/>
          <w:szCs w:val="24"/>
        </w:rPr>
      </w:pPr>
      <w:r w:rsidRPr="0044204C">
        <w:rPr>
          <w:rFonts w:hint="eastAsia"/>
          <w:sz w:val="24"/>
          <w:szCs w:val="24"/>
        </w:rPr>
        <w:lastRenderedPageBreak/>
        <w:t>第</w:t>
      </w:r>
      <w:r w:rsidR="000A62BC">
        <w:rPr>
          <w:rFonts w:hint="eastAsia"/>
          <w:sz w:val="24"/>
          <w:szCs w:val="24"/>
        </w:rPr>
        <w:t>2</w:t>
      </w:r>
      <w:r w:rsidRPr="0044204C">
        <w:rPr>
          <w:rFonts w:hint="eastAsia"/>
          <w:sz w:val="24"/>
          <w:szCs w:val="24"/>
        </w:rPr>
        <w:t xml:space="preserve">　</w:t>
      </w:r>
      <w:r w:rsidR="00973CA8">
        <w:rPr>
          <w:rFonts w:hint="eastAsia"/>
          <w:sz w:val="24"/>
          <w:szCs w:val="24"/>
        </w:rPr>
        <w:t>別件の審判で本件非行事実も加味されていること</w:t>
      </w:r>
    </w:p>
    <w:p w14:paraId="54F5E141" w14:textId="3E18A1A5" w:rsidR="00C74FCA" w:rsidRDefault="00C74FCA" w:rsidP="00C74FCA">
      <w:pPr>
        <w:ind w:leftChars="100" w:left="526" w:hangingChars="100" w:hanging="278"/>
        <w:rPr>
          <w:sz w:val="24"/>
          <w:szCs w:val="24"/>
        </w:rPr>
      </w:pPr>
      <w:r>
        <w:rPr>
          <w:rFonts w:hint="eastAsia"/>
          <w:sz w:val="24"/>
          <w:szCs w:val="24"/>
        </w:rPr>
        <w:t xml:space="preserve">　　少年は</w:t>
      </w:r>
      <w:r w:rsidR="00CA129D">
        <w:rPr>
          <w:rFonts w:hint="eastAsia"/>
          <w:sz w:val="24"/>
          <w:szCs w:val="24"/>
        </w:rPr>
        <w:t>、</w:t>
      </w:r>
      <w:r w:rsidR="003B1C88">
        <w:rPr>
          <w:rFonts w:hint="eastAsia"/>
          <w:sz w:val="24"/>
          <w:szCs w:val="24"/>
        </w:rPr>
        <w:t>令和</w:t>
      </w:r>
      <w:r w:rsidR="00CA129D">
        <w:rPr>
          <w:rFonts w:hint="eastAsia"/>
          <w:sz w:val="24"/>
          <w:szCs w:val="24"/>
        </w:rPr>
        <w:t>〇</w:t>
      </w:r>
      <w:r>
        <w:rPr>
          <w:rFonts w:hint="eastAsia"/>
          <w:sz w:val="24"/>
          <w:szCs w:val="24"/>
        </w:rPr>
        <w:t>年</w:t>
      </w:r>
      <w:r w:rsidR="00CA129D">
        <w:rPr>
          <w:rFonts w:hint="eastAsia"/>
          <w:sz w:val="24"/>
          <w:szCs w:val="24"/>
        </w:rPr>
        <w:t>〇</w:t>
      </w:r>
      <w:r>
        <w:rPr>
          <w:rFonts w:hint="eastAsia"/>
          <w:sz w:val="24"/>
          <w:szCs w:val="24"/>
        </w:rPr>
        <w:t>月</w:t>
      </w:r>
      <w:r w:rsidR="00CA129D">
        <w:rPr>
          <w:rFonts w:hint="eastAsia"/>
          <w:sz w:val="24"/>
          <w:szCs w:val="24"/>
        </w:rPr>
        <w:t>〇</w:t>
      </w:r>
      <w:r>
        <w:rPr>
          <w:rFonts w:hint="eastAsia"/>
          <w:sz w:val="24"/>
          <w:szCs w:val="24"/>
        </w:rPr>
        <w:t>日に</w:t>
      </w:r>
      <w:r w:rsidR="00CA129D">
        <w:rPr>
          <w:rFonts w:hint="eastAsia"/>
          <w:sz w:val="24"/>
          <w:szCs w:val="24"/>
        </w:rPr>
        <w:t>、</w:t>
      </w:r>
      <w:r w:rsidR="003B1C88">
        <w:rPr>
          <w:rFonts w:hint="eastAsia"/>
          <w:sz w:val="24"/>
          <w:szCs w:val="24"/>
        </w:rPr>
        <w:t>友人に無保険及び無車検のバイクを貸し</w:t>
      </w:r>
      <w:r w:rsidR="00CA129D">
        <w:rPr>
          <w:rFonts w:hint="eastAsia"/>
          <w:sz w:val="24"/>
          <w:szCs w:val="24"/>
        </w:rPr>
        <w:t>、</w:t>
      </w:r>
      <w:r w:rsidR="003B1C88">
        <w:rPr>
          <w:rFonts w:hint="eastAsia"/>
          <w:sz w:val="24"/>
          <w:szCs w:val="24"/>
        </w:rPr>
        <w:t>友人がそのバイクを運転したことを幇助したという</w:t>
      </w:r>
      <w:r>
        <w:rPr>
          <w:rFonts w:hint="eastAsia"/>
          <w:sz w:val="24"/>
          <w:szCs w:val="24"/>
        </w:rPr>
        <w:t>道路運送車両法違反幇助</w:t>
      </w:r>
      <w:r w:rsidR="00CA129D">
        <w:rPr>
          <w:rFonts w:hint="eastAsia"/>
          <w:sz w:val="24"/>
          <w:szCs w:val="24"/>
        </w:rPr>
        <w:t>、</w:t>
      </w:r>
      <w:r>
        <w:rPr>
          <w:rFonts w:hint="eastAsia"/>
          <w:sz w:val="24"/>
          <w:szCs w:val="24"/>
        </w:rPr>
        <w:t>自動車損害賠償保障法違反幇助で逮捕され</w:t>
      </w:r>
      <w:r w:rsidR="00CA129D">
        <w:rPr>
          <w:rFonts w:hint="eastAsia"/>
          <w:sz w:val="24"/>
          <w:szCs w:val="24"/>
        </w:rPr>
        <w:t>、</w:t>
      </w:r>
      <w:r w:rsidR="003B1C88">
        <w:rPr>
          <w:rFonts w:hint="eastAsia"/>
          <w:sz w:val="24"/>
          <w:szCs w:val="24"/>
        </w:rPr>
        <w:t>令和</w:t>
      </w:r>
      <w:r w:rsidR="00CA129D">
        <w:rPr>
          <w:rFonts w:hint="eastAsia"/>
          <w:sz w:val="24"/>
          <w:szCs w:val="24"/>
        </w:rPr>
        <w:t>〇</w:t>
      </w:r>
      <w:r>
        <w:rPr>
          <w:rFonts w:hint="eastAsia"/>
          <w:sz w:val="24"/>
          <w:szCs w:val="24"/>
        </w:rPr>
        <w:t>年</w:t>
      </w:r>
      <w:r w:rsidR="00CA129D">
        <w:rPr>
          <w:rFonts w:hint="eastAsia"/>
          <w:sz w:val="24"/>
          <w:szCs w:val="24"/>
        </w:rPr>
        <w:t>〇</w:t>
      </w:r>
      <w:r>
        <w:rPr>
          <w:rFonts w:hint="eastAsia"/>
          <w:sz w:val="24"/>
          <w:szCs w:val="24"/>
        </w:rPr>
        <w:t>月</w:t>
      </w:r>
      <w:r w:rsidR="00CA129D">
        <w:rPr>
          <w:rFonts w:hint="eastAsia"/>
          <w:sz w:val="24"/>
          <w:szCs w:val="24"/>
        </w:rPr>
        <w:t>〇</w:t>
      </w:r>
      <w:r>
        <w:rPr>
          <w:rFonts w:hint="eastAsia"/>
          <w:sz w:val="24"/>
          <w:szCs w:val="24"/>
        </w:rPr>
        <w:t>日に少年審判に</w:t>
      </w:r>
      <w:r w:rsidR="00E240C9">
        <w:rPr>
          <w:rFonts w:hint="eastAsia"/>
          <w:sz w:val="24"/>
          <w:szCs w:val="24"/>
        </w:rPr>
        <w:t>て</w:t>
      </w:r>
      <w:r w:rsidR="00CA129D">
        <w:rPr>
          <w:rFonts w:hint="eastAsia"/>
          <w:sz w:val="24"/>
          <w:szCs w:val="24"/>
        </w:rPr>
        <w:t>、</w:t>
      </w:r>
      <w:r>
        <w:rPr>
          <w:rFonts w:hint="eastAsia"/>
          <w:sz w:val="24"/>
          <w:szCs w:val="24"/>
        </w:rPr>
        <w:t>保護観察</w:t>
      </w:r>
      <w:r w:rsidR="00036BF1">
        <w:rPr>
          <w:rFonts w:hint="eastAsia"/>
          <w:sz w:val="24"/>
          <w:szCs w:val="24"/>
        </w:rPr>
        <w:t>決定</w:t>
      </w:r>
      <w:r>
        <w:rPr>
          <w:rFonts w:hint="eastAsia"/>
          <w:sz w:val="24"/>
          <w:szCs w:val="24"/>
        </w:rPr>
        <w:t>を受けた</w:t>
      </w:r>
      <w:r w:rsidR="00845B24">
        <w:rPr>
          <w:rFonts w:hint="eastAsia"/>
          <w:sz w:val="24"/>
          <w:szCs w:val="24"/>
        </w:rPr>
        <w:t>。</w:t>
      </w:r>
      <w:r w:rsidR="009144EB">
        <w:rPr>
          <w:rFonts w:hint="eastAsia"/>
          <w:sz w:val="24"/>
          <w:szCs w:val="24"/>
        </w:rPr>
        <w:t>（以下「</w:t>
      </w:r>
      <w:r w:rsidR="00036BF1">
        <w:rPr>
          <w:rFonts w:hint="eastAsia"/>
          <w:sz w:val="24"/>
          <w:szCs w:val="24"/>
        </w:rPr>
        <w:t>別件という</w:t>
      </w:r>
      <w:r w:rsidR="008E2851">
        <w:rPr>
          <w:rFonts w:hint="eastAsia"/>
          <w:sz w:val="24"/>
          <w:szCs w:val="24"/>
        </w:rPr>
        <w:t>。</w:t>
      </w:r>
      <w:r w:rsidR="009144EB">
        <w:rPr>
          <w:rFonts w:hint="eastAsia"/>
          <w:sz w:val="24"/>
          <w:szCs w:val="24"/>
        </w:rPr>
        <w:t>」</w:t>
      </w:r>
      <w:r w:rsidR="009820F6">
        <w:rPr>
          <w:rFonts w:hint="eastAsia"/>
          <w:sz w:val="24"/>
          <w:szCs w:val="24"/>
        </w:rPr>
        <w:t>）</w:t>
      </w:r>
      <w:r>
        <w:rPr>
          <w:rFonts w:hint="eastAsia"/>
          <w:sz w:val="24"/>
          <w:szCs w:val="24"/>
        </w:rPr>
        <w:t>少年</w:t>
      </w:r>
      <w:r w:rsidR="009820F6">
        <w:rPr>
          <w:rFonts w:hint="eastAsia"/>
          <w:sz w:val="24"/>
          <w:szCs w:val="24"/>
        </w:rPr>
        <w:t>は</w:t>
      </w:r>
      <w:r w:rsidR="00CA129D">
        <w:rPr>
          <w:rFonts w:hint="eastAsia"/>
          <w:sz w:val="24"/>
          <w:szCs w:val="24"/>
        </w:rPr>
        <w:t>、</w:t>
      </w:r>
      <w:r w:rsidR="00D219F7">
        <w:rPr>
          <w:rFonts w:hint="eastAsia"/>
          <w:sz w:val="24"/>
          <w:szCs w:val="24"/>
        </w:rPr>
        <w:t>現在</w:t>
      </w:r>
      <w:r w:rsidR="00CA129D">
        <w:rPr>
          <w:rFonts w:hint="eastAsia"/>
          <w:sz w:val="24"/>
          <w:szCs w:val="24"/>
        </w:rPr>
        <w:t>、</w:t>
      </w:r>
      <w:r w:rsidR="00C50F94">
        <w:rPr>
          <w:rFonts w:hint="eastAsia"/>
          <w:sz w:val="24"/>
          <w:szCs w:val="24"/>
        </w:rPr>
        <w:t>別件で</w:t>
      </w:r>
      <w:r w:rsidR="00D219F7">
        <w:rPr>
          <w:rFonts w:hint="eastAsia"/>
          <w:sz w:val="24"/>
          <w:szCs w:val="24"/>
        </w:rPr>
        <w:t>保護観察</w:t>
      </w:r>
      <w:r w:rsidR="000A5465">
        <w:rPr>
          <w:rFonts w:hint="eastAsia"/>
          <w:sz w:val="24"/>
          <w:szCs w:val="24"/>
        </w:rPr>
        <w:t>処分</w:t>
      </w:r>
      <w:r w:rsidR="00D219F7">
        <w:rPr>
          <w:rFonts w:hint="eastAsia"/>
          <w:sz w:val="24"/>
          <w:szCs w:val="24"/>
        </w:rPr>
        <w:t>中である</w:t>
      </w:r>
      <w:r>
        <w:rPr>
          <w:rFonts w:hint="eastAsia"/>
          <w:sz w:val="24"/>
          <w:szCs w:val="24"/>
        </w:rPr>
        <w:t>。</w:t>
      </w:r>
    </w:p>
    <w:p w14:paraId="62D05DE9" w14:textId="2437C9C1" w:rsidR="00C74FCA" w:rsidRDefault="00F9797B" w:rsidP="008E2851">
      <w:pPr>
        <w:ind w:leftChars="100" w:left="526" w:hangingChars="100" w:hanging="278"/>
        <w:rPr>
          <w:sz w:val="24"/>
          <w:szCs w:val="24"/>
        </w:rPr>
      </w:pPr>
      <w:r>
        <w:rPr>
          <w:rFonts w:hint="eastAsia"/>
          <w:sz w:val="24"/>
          <w:szCs w:val="24"/>
        </w:rPr>
        <w:t xml:space="preserve">　　少年は</w:t>
      </w:r>
      <w:r w:rsidR="00CA129D">
        <w:rPr>
          <w:rFonts w:hint="eastAsia"/>
          <w:sz w:val="24"/>
          <w:szCs w:val="24"/>
        </w:rPr>
        <w:t>、</w:t>
      </w:r>
      <w:r>
        <w:rPr>
          <w:rFonts w:hint="eastAsia"/>
          <w:sz w:val="24"/>
          <w:szCs w:val="24"/>
        </w:rPr>
        <w:t>別件</w:t>
      </w:r>
      <w:r w:rsidR="008E2851">
        <w:rPr>
          <w:rFonts w:hint="eastAsia"/>
          <w:sz w:val="24"/>
          <w:szCs w:val="24"/>
        </w:rPr>
        <w:t>で</w:t>
      </w:r>
      <w:r>
        <w:rPr>
          <w:rFonts w:hint="eastAsia"/>
          <w:sz w:val="24"/>
          <w:szCs w:val="24"/>
        </w:rPr>
        <w:t>の付添人との面談や調査官</w:t>
      </w:r>
      <w:r w:rsidR="00322C93">
        <w:rPr>
          <w:rFonts w:hint="eastAsia"/>
          <w:sz w:val="24"/>
          <w:szCs w:val="24"/>
        </w:rPr>
        <w:t>面接</w:t>
      </w:r>
      <w:r w:rsidR="00CA129D">
        <w:rPr>
          <w:rFonts w:hint="eastAsia"/>
          <w:sz w:val="24"/>
          <w:szCs w:val="24"/>
        </w:rPr>
        <w:t>、</w:t>
      </w:r>
      <w:r>
        <w:rPr>
          <w:rFonts w:hint="eastAsia"/>
          <w:sz w:val="24"/>
          <w:szCs w:val="24"/>
        </w:rPr>
        <w:t>審判において</w:t>
      </w:r>
      <w:r w:rsidR="00CA129D">
        <w:rPr>
          <w:rFonts w:hint="eastAsia"/>
          <w:sz w:val="24"/>
          <w:szCs w:val="24"/>
        </w:rPr>
        <w:t>、</w:t>
      </w:r>
      <w:r>
        <w:rPr>
          <w:rFonts w:hint="eastAsia"/>
          <w:sz w:val="24"/>
          <w:szCs w:val="24"/>
        </w:rPr>
        <w:t>本件非行事実についても話をしていて</w:t>
      </w:r>
      <w:r w:rsidR="00CA129D">
        <w:rPr>
          <w:rFonts w:hint="eastAsia"/>
          <w:sz w:val="24"/>
          <w:szCs w:val="24"/>
        </w:rPr>
        <w:t>、</w:t>
      </w:r>
      <w:r>
        <w:rPr>
          <w:rFonts w:hint="eastAsia"/>
          <w:sz w:val="24"/>
          <w:szCs w:val="24"/>
        </w:rPr>
        <w:t>反省を深めている。例えば</w:t>
      </w:r>
      <w:r w:rsidR="00CA129D">
        <w:rPr>
          <w:rFonts w:hint="eastAsia"/>
          <w:sz w:val="24"/>
          <w:szCs w:val="24"/>
        </w:rPr>
        <w:t>、</w:t>
      </w:r>
      <w:r>
        <w:rPr>
          <w:rFonts w:hint="eastAsia"/>
          <w:sz w:val="24"/>
          <w:szCs w:val="24"/>
        </w:rPr>
        <w:t>少年は</w:t>
      </w:r>
      <w:r w:rsidR="00CA129D">
        <w:rPr>
          <w:rFonts w:hint="eastAsia"/>
          <w:sz w:val="24"/>
          <w:szCs w:val="24"/>
        </w:rPr>
        <w:t>、</w:t>
      </w:r>
      <w:r>
        <w:rPr>
          <w:rFonts w:hint="eastAsia"/>
          <w:sz w:val="24"/>
          <w:szCs w:val="24"/>
        </w:rPr>
        <w:t>少年審判で裁判官に対し</w:t>
      </w:r>
      <w:r w:rsidR="00CA129D">
        <w:rPr>
          <w:rFonts w:hint="eastAsia"/>
          <w:sz w:val="24"/>
          <w:szCs w:val="24"/>
        </w:rPr>
        <w:t>、</w:t>
      </w:r>
      <w:r>
        <w:rPr>
          <w:rFonts w:hint="eastAsia"/>
          <w:sz w:val="24"/>
          <w:szCs w:val="24"/>
        </w:rPr>
        <w:t>本件非行の内容についても具体的に話をしたうえで</w:t>
      </w:r>
      <w:r w:rsidR="00CA129D">
        <w:rPr>
          <w:rFonts w:hint="eastAsia"/>
          <w:sz w:val="24"/>
          <w:szCs w:val="24"/>
        </w:rPr>
        <w:t>、</w:t>
      </w:r>
      <w:r>
        <w:rPr>
          <w:rFonts w:hint="eastAsia"/>
          <w:sz w:val="24"/>
          <w:szCs w:val="24"/>
        </w:rPr>
        <w:t>「（本件や別件も含めて）今まではこんぐらいしても大丈夫だろうと思っていたが</w:t>
      </w:r>
      <w:r w:rsidR="00CA129D">
        <w:rPr>
          <w:rFonts w:hint="eastAsia"/>
          <w:sz w:val="24"/>
          <w:szCs w:val="24"/>
        </w:rPr>
        <w:t>、</w:t>
      </w:r>
      <w:r>
        <w:rPr>
          <w:rFonts w:hint="eastAsia"/>
          <w:sz w:val="24"/>
          <w:szCs w:val="24"/>
        </w:rPr>
        <w:t>今回</w:t>
      </w:r>
      <w:r w:rsidR="00CA129D">
        <w:rPr>
          <w:rFonts w:hint="eastAsia"/>
          <w:sz w:val="24"/>
          <w:szCs w:val="24"/>
        </w:rPr>
        <w:t>、</w:t>
      </w:r>
      <w:r>
        <w:rPr>
          <w:rFonts w:hint="eastAsia"/>
          <w:sz w:val="24"/>
          <w:szCs w:val="24"/>
        </w:rPr>
        <w:t>逮捕されて自分が甘かったとわかった。事故で人を巻き込む可能性があり</w:t>
      </w:r>
      <w:r w:rsidR="00CA129D">
        <w:rPr>
          <w:rFonts w:hint="eastAsia"/>
          <w:sz w:val="24"/>
          <w:szCs w:val="24"/>
        </w:rPr>
        <w:t>、</w:t>
      </w:r>
      <w:r>
        <w:rPr>
          <w:rFonts w:hint="eastAsia"/>
          <w:sz w:val="24"/>
          <w:szCs w:val="24"/>
        </w:rPr>
        <w:t>遊び方を間違えていた。」などと述べている</w:t>
      </w:r>
      <w:r w:rsidR="00973CA8">
        <w:rPr>
          <w:rFonts w:hint="eastAsia"/>
          <w:sz w:val="24"/>
          <w:szCs w:val="24"/>
        </w:rPr>
        <w:t>（添付資料</w:t>
      </w:r>
      <w:r w:rsidR="000A62BC">
        <w:rPr>
          <w:rFonts w:hint="eastAsia"/>
          <w:sz w:val="24"/>
          <w:szCs w:val="24"/>
        </w:rPr>
        <w:t>1</w:t>
      </w:r>
      <w:r w:rsidR="00973CA8">
        <w:rPr>
          <w:rFonts w:hint="eastAsia"/>
          <w:sz w:val="24"/>
          <w:szCs w:val="24"/>
        </w:rPr>
        <w:t>）</w:t>
      </w:r>
      <w:r>
        <w:rPr>
          <w:rFonts w:hint="eastAsia"/>
          <w:sz w:val="24"/>
          <w:szCs w:val="24"/>
        </w:rPr>
        <w:t>。</w:t>
      </w:r>
    </w:p>
    <w:p w14:paraId="31DF925F" w14:textId="5B705A18" w:rsidR="00FC162C" w:rsidRDefault="00F9797B" w:rsidP="00CA129D">
      <w:pPr>
        <w:ind w:leftChars="100" w:left="526" w:hangingChars="100" w:hanging="278"/>
        <w:rPr>
          <w:sz w:val="24"/>
          <w:szCs w:val="24"/>
        </w:rPr>
      </w:pPr>
      <w:r>
        <w:rPr>
          <w:rFonts w:hint="eastAsia"/>
          <w:sz w:val="24"/>
          <w:szCs w:val="24"/>
        </w:rPr>
        <w:t xml:space="preserve">　　したがって</w:t>
      </w:r>
      <w:r w:rsidR="00CA129D">
        <w:rPr>
          <w:rFonts w:hint="eastAsia"/>
          <w:sz w:val="24"/>
          <w:szCs w:val="24"/>
        </w:rPr>
        <w:t>、</w:t>
      </w:r>
      <w:r>
        <w:rPr>
          <w:rFonts w:hint="eastAsia"/>
          <w:sz w:val="24"/>
          <w:szCs w:val="24"/>
        </w:rPr>
        <w:t>別件の審判で</w:t>
      </w:r>
      <w:r w:rsidR="00973CA8">
        <w:rPr>
          <w:rFonts w:hint="eastAsia"/>
          <w:sz w:val="24"/>
          <w:szCs w:val="24"/>
        </w:rPr>
        <w:t>は</w:t>
      </w:r>
      <w:r w:rsidR="00CA129D">
        <w:rPr>
          <w:rFonts w:hint="eastAsia"/>
          <w:sz w:val="24"/>
          <w:szCs w:val="24"/>
        </w:rPr>
        <w:t>、</w:t>
      </w:r>
      <w:r w:rsidR="00973CA8">
        <w:rPr>
          <w:rFonts w:hint="eastAsia"/>
          <w:sz w:val="24"/>
          <w:szCs w:val="24"/>
        </w:rPr>
        <w:t>本件非行事実も加味したうえで</w:t>
      </w:r>
      <w:r w:rsidR="00CA129D">
        <w:rPr>
          <w:rFonts w:hint="eastAsia"/>
          <w:sz w:val="24"/>
          <w:szCs w:val="24"/>
        </w:rPr>
        <w:t>、</w:t>
      </w:r>
      <w:r w:rsidR="00973CA8">
        <w:rPr>
          <w:rFonts w:hint="eastAsia"/>
          <w:sz w:val="24"/>
          <w:szCs w:val="24"/>
        </w:rPr>
        <w:t>少年に保護観察処分が下されている。</w:t>
      </w:r>
    </w:p>
    <w:p w14:paraId="59BB25F7" w14:textId="501F20D2" w:rsidR="00973CA8" w:rsidRPr="000A5465" w:rsidRDefault="000A62BC" w:rsidP="00CA129D">
      <w:pPr>
        <w:rPr>
          <w:sz w:val="24"/>
          <w:szCs w:val="24"/>
        </w:rPr>
      </w:pPr>
      <w:r>
        <w:rPr>
          <w:rFonts w:hint="eastAsia"/>
          <w:sz w:val="24"/>
          <w:szCs w:val="24"/>
        </w:rPr>
        <w:t>第</w:t>
      </w:r>
      <w:r>
        <w:rPr>
          <w:rFonts w:hint="eastAsia"/>
          <w:sz w:val="24"/>
          <w:szCs w:val="24"/>
        </w:rPr>
        <w:t>3</w:t>
      </w:r>
      <w:r w:rsidR="00CA129D">
        <w:rPr>
          <w:rFonts w:hint="eastAsia"/>
          <w:sz w:val="24"/>
          <w:szCs w:val="24"/>
        </w:rPr>
        <w:t xml:space="preserve">　</w:t>
      </w:r>
      <w:r w:rsidR="00054770">
        <w:rPr>
          <w:rFonts w:hint="eastAsia"/>
          <w:sz w:val="24"/>
          <w:szCs w:val="24"/>
        </w:rPr>
        <w:t>要保護</w:t>
      </w:r>
      <w:r w:rsidR="009F712E">
        <w:rPr>
          <w:rFonts w:hint="eastAsia"/>
          <w:sz w:val="24"/>
          <w:szCs w:val="24"/>
        </w:rPr>
        <w:t>性</w:t>
      </w:r>
      <w:r w:rsidR="00137936">
        <w:rPr>
          <w:rFonts w:hint="eastAsia"/>
          <w:sz w:val="24"/>
          <w:szCs w:val="24"/>
        </w:rPr>
        <w:t>について</w:t>
      </w:r>
    </w:p>
    <w:p w14:paraId="0903F2E5" w14:textId="73176381" w:rsidR="002840A7" w:rsidRDefault="00973CA8" w:rsidP="002840A7">
      <w:pPr>
        <w:ind w:firstLine="285"/>
        <w:rPr>
          <w:sz w:val="24"/>
          <w:szCs w:val="24"/>
        </w:rPr>
      </w:pPr>
      <w:r>
        <w:rPr>
          <w:rFonts w:hint="eastAsia"/>
          <w:sz w:val="24"/>
          <w:szCs w:val="24"/>
        </w:rPr>
        <w:t>⑴</w:t>
      </w:r>
      <w:r w:rsidR="002840A7">
        <w:rPr>
          <w:rFonts w:hint="eastAsia"/>
          <w:sz w:val="24"/>
          <w:szCs w:val="24"/>
        </w:rPr>
        <w:t xml:space="preserve">　勤務状況について</w:t>
      </w:r>
    </w:p>
    <w:p w14:paraId="1CFBB115" w14:textId="1DE15380" w:rsidR="000F1077" w:rsidRDefault="002840A7" w:rsidP="00C74FCA">
      <w:pPr>
        <w:ind w:leftChars="100" w:left="526" w:hangingChars="100" w:hanging="278"/>
        <w:rPr>
          <w:sz w:val="24"/>
          <w:szCs w:val="24"/>
        </w:rPr>
      </w:pPr>
      <w:r>
        <w:rPr>
          <w:rFonts w:hint="eastAsia"/>
          <w:sz w:val="24"/>
          <w:szCs w:val="24"/>
        </w:rPr>
        <w:t xml:space="preserve">　　少年は</w:t>
      </w:r>
      <w:r w:rsidR="00CA129D">
        <w:rPr>
          <w:rFonts w:hint="eastAsia"/>
          <w:sz w:val="24"/>
          <w:szCs w:val="24"/>
        </w:rPr>
        <w:t>、</w:t>
      </w:r>
      <w:r w:rsidR="00C74FCA">
        <w:rPr>
          <w:rFonts w:hint="eastAsia"/>
          <w:sz w:val="24"/>
          <w:szCs w:val="24"/>
        </w:rPr>
        <w:t>現在</w:t>
      </w:r>
      <w:r w:rsidR="00CA129D">
        <w:rPr>
          <w:rFonts w:hint="eastAsia"/>
          <w:sz w:val="24"/>
          <w:szCs w:val="24"/>
        </w:rPr>
        <w:t>、</w:t>
      </w:r>
      <w:r w:rsidR="00C74FCA">
        <w:rPr>
          <w:rFonts w:hint="eastAsia"/>
          <w:sz w:val="24"/>
          <w:szCs w:val="24"/>
        </w:rPr>
        <w:t>別件</w:t>
      </w:r>
      <w:r w:rsidR="00A40764">
        <w:rPr>
          <w:rFonts w:hint="eastAsia"/>
          <w:sz w:val="24"/>
          <w:szCs w:val="24"/>
        </w:rPr>
        <w:t>で逮捕され</w:t>
      </w:r>
      <w:r w:rsidR="00C74FCA">
        <w:rPr>
          <w:rFonts w:hint="eastAsia"/>
          <w:sz w:val="24"/>
          <w:szCs w:val="24"/>
        </w:rPr>
        <w:t>る直前に就職が決まってい</w:t>
      </w:r>
      <w:r w:rsidR="00CF7F38">
        <w:rPr>
          <w:rFonts w:hint="eastAsia"/>
          <w:sz w:val="24"/>
          <w:szCs w:val="24"/>
        </w:rPr>
        <w:t>た</w:t>
      </w:r>
      <w:r w:rsidR="00CA129D">
        <w:rPr>
          <w:rFonts w:hint="eastAsia"/>
          <w:sz w:val="24"/>
          <w:szCs w:val="24"/>
        </w:rPr>
        <w:t>〇</w:t>
      </w:r>
      <w:r w:rsidR="00C74FCA">
        <w:rPr>
          <w:rFonts w:hint="eastAsia"/>
          <w:sz w:val="24"/>
          <w:szCs w:val="24"/>
        </w:rPr>
        <w:t>にて</w:t>
      </w:r>
      <w:r w:rsidR="00CA129D">
        <w:rPr>
          <w:rFonts w:hint="eastAsia"/>
          <w:sz w:val="24"/>
          <w:szCs w:val="24"/>
        </w:rPr>
        <w:t>、</w:t>
      </w:r>
      <w:r w:rsidR="00C74FCA">
        <w:rPr>
          <w:rFonts w:hint="eastAsia"/>
          <w:sz w:val="24"/>
          <w:szCs w:val="24"/>
        </w:rPr>
        <w:t>真面目に稼働している。</w:t>
      </w:r>
      <w:r w:rsidR="000F1077">
        <w:rPr>
          <w:rFonts w:hint="eastAsia"/>
          <w:sz w:val="24"/>
          <w:szCs w:val="24"/>
        </w:rPr>
        <w:t>少年は</w:t>
      </w:r>
      <w:r w:rsidR="00CA129D">
        <w:rPr>
          <w:rFonts w:hint="eastAsia"/>
          <w:sz w:val="24"/>
          <w:szCs w:val="24"/>
        </w:rPr>
        <w:t>、</w:t>
      </w:r>
      <w:r w:rsidR="000A5465">
        <w:rPr>
          <w:rFonts w:hint="eastAsia"/>
          <w:sz w:val="24"/>
          <w:szCs w:val="24"/>
        </w:rPr>
        <w:t>本件で逮捕されなければ</w:t>
      </w:r>
      <w:r w:rsidR="00CA129D">
        <w:rPr>
          <w:rFonts w:hint="eastAsia"/>
          <w:sz w:val="24"/>
          <w:szCs w:val="24"/>
        </w:rPr>
        <w:t>、〇</w:t>
      </w:r>
      <w:r w:rsidR="00AC0B0A">
        <w:rPr>
          <w:rFonts w:hint="eastAsia"/>
          <w:sz w:val="24"/>
          <w:szCs w:val="24"/>
        </w:rPr>
        <w:t>月</w:t>
      </w:r>
      <w:r w:rsidR="00CA129D">
        <w:rPr>
          <w:rFonts w:hint="eastAsia"/>
          <w:sz w:val="24"/>
          <w:szCs w:val="24"/>
        </w:rPr>
        <w:t>〇</w:t>
      </w:r>
      <w:r w:rsidR="00AC0B0A">
        <w:rPr>
          <w:rFonts w:hint="eastAsia"/>
          <w:sz w:val="24"/>
          <w:szCs w:val="24"/>
        </w:rPr>
        <w:t>日</w:t>
      </w:r>
      <w:r w:rsidR="000F1077">
        <w:rPr>
          <w:rFonts w:hint="eastAsia"/>
          <w:sz w:val="24"/>
          <w:szCs w:val="24"/>
        </w:rPr>
        <w:t>から稼働し始める予定であったが</w:t>
      </w:r>
      <w:r w:rsidR="00CA129D">
        <w:rPr>
          <w:rFonts w:hint="eastAsia"/>
          <w:sz w:val="24"/>
          <w:szCs w:val="24"/>
        </w:rPr>
        <w:t>、</w:t>
      </w:r>
      <w:r w:rsidR="00E240C9">
        <w:rPr>
          <w:rFonts w:hint="eastAsia"/>
          <w:sz w:val="24"/>
          <w:szCs w:val="24"/>
        </w:rPr>
        <w:t>同日に</w:t>
      </w:r>
      <w:r w:rsidR="000F1077">
        <w:rPr>
          <w:rFonts w:hint="eastAsia"/>
          <w:sz w:val="24"/>
          <w:szCs w:val="24"/>
        </w:rPr>
        <w:t>本件で逮捕・勾留されたため稼働することができなくなった。</w:t>
      </w:r>
    </w:p>
    <w:p w14:paraId="79093D7F" w14:textId="0E1E9701" w:rsidR="00EA50A5" w:rsidRPr="00EA50A5" w:rsidRDefault="000F1077" w:rsidP="00EA50A5">
      <w:pPr>
        <w:ind w:leftChars="200" w:left="496" w:firstLineChars="100" w:firstLine="278"/>
        <w:rPr>
          <w:sz w:val="24"/>
          <w:szCs w:val="24"/>
        </w:rPr>
      </w:pPr>
      <w:r>
        <w:rPr>
          <w:rFonts w:hint="eastAsia"/>
          <w:sz w:val="24"/>
          <w:szCs w:val="24"/>
        </w:rPr>
        <w:t>しかし</w:t>
      </w:r>
      <w:r w:rsidR="00CA129D">
        <w:rPr>
          <w:rFonts w:hint="eastAsia"/>
          <w:sz w:val="24"/>
          <w:szCs w:val="24"/>
        </w:rPr>
        <w:t>、</w:t>
      </w:r>
      <w:r>
        <w:rPr>
          <w:rFonts w:hint="eastAsia"/>
          <w:sz w:val="24"/>
          <w:szCs w:val="24"/>
        </w:rPr>
        <w:t>本件での</w:t>
      </w:r>
      <w:r w:rsidR="00EA50A5">
        <w:rPr>
          <w:rFonts w:hint="eastAsia"/>
          <w:sz w:val="24"/>
          <w:szCs w:val="24"/>
        </w:rPr>
        <w:t>少年の</w:t>
      </w:r>
      <w:r>
        <w:rPr>
          <w:rFonts w:hint="eastAsia"/>
          <w:sz w:val="24"/>
          <w:szCs w:val="24"/>
        </w:rPr>
        <w:t>逮捕後</w:t>
      </w:r>
      <w:r w:rsidR="00CA129D">
        <w:rPr>
          <w:rFonts w:hint="eastAsia"/>
          <w:sz w:val="24"/>
          <w:szCs w:val="24"/>
        </w:rPr>
        <w:t>、</w:t>
      </w:r>
      <w:r w:rsidR="00AC0B0A">
        <w:rPr>
          <w:rFonts w:hint="eastAsia"/>
          <w:sz w:val="24"/>
          <w:szCs w:val="24"/>
        </w:rPr>
        <w:t>就業先の社長</w:t>
      </w:r>
      <w:r>
        <w:rPr>
          <w:rFonts w:hint="eastAsia"/>
          <w:sz w:val="24"/>
          <w:szCs w:val="24"/>
        </w:rPr>
        <w:t>は</w:t>
      </w:r>
      <w:r w:rsidR="00CA129D">
        <w:rPr>
          <w:rFonts w:hint="eastAsia"/>
          <w:sz w:val="24"/>
          <w:szCs w:val="24"/>
        </w:rPr>
        <w:t>、</w:t>
      </w:r>
      <w:r>
        <w:rPr>
          <w:rFonts w:hint="eastAsia"/>
          <w:sz w:val="24"/>
          <w:szCs w:val="24"/>
        </w:rPr>
        <w:t>「</w:t>
      </w:r>
      <w:r w:rsidR="00CF7F38">
        <w:rPr>
          <w:rFonts w:hint="eastAsia"/>
          <w:sz w:val="24"/>
          <w:szCs w:val="24"/>
        </w:rPr>
        <w:t>少年</w:t>
      </w:r>
      <w:r>
        <w:rPr>
          <w:rFonts w:hint="eastAsia"/>
          <w:sz w:val="24"/>
          <w:szCs w:val="24"/>
        </w:rPr>
        <w:t>が</w:t>
      </w:r>
      <w:r w:rsidR="00CA129D">
        <w:rPr>
          <w:rFonts w:hint="eastAsia"/>
          <w:sz w:val="24"/>
          <w:szCs w:val="24"/>
        </w:rPr>
        <w:t>、</w:t>
      </w:r>
      <w:r>
        <w:rPr>
          <w:rFonts w:hint="eastAsia"/>
          <w:sz w:val="24"/>
          <w:szCs w:val="24"/>
        </w:rPr>
        <w:t>釈放されれば</w:t>
      </w:r>
      <w:r w:rsidR="00CA129D">
        <w:rPr>
          <w:rFonts w:hint="eastAsia"/>
          <w:sz w:val="24"/>
          <w:szCs w:val="24"/>
        </w:rPr>
        <w:t>、</w:t>
      </w:r>
      <w:r w:rsidR="00CF7F38">
        <w:rPr>
          <w:rFonts w:hint="eastAsia"/>
          <w:sz w:val="24"/>
          <w:szCs w:val="24"/>
        </w:rPr>
        <w:t>少年</w:t>
      </w:r>
      <w:r>
        <w:rPr>
          <w:rFonts w:hint="eastAsia"/>
          <w:sz w:val="24"/>
          <w:szCs w:val="24"/>
        </w:rPr>
        <w:t>には当社で働いてもらう。」</w:t>
      </w:r>
      <w:r w:rsidR="00EA50A5">
        <w:rPr>
          <w:rFonts w:hint="eastAsia"/>
          <w:sz w:val="24"/>
          <w:szCs w:val="24"/>
        </w:rPr>
        <w:t>と確約し</w:t>
      </w:r>
      <w:r w:rsidR="00AE77BD">
        <w:rPr>
          <w:rFonts w:hint="eastAsia"/>
          <w:sz w:val="24"/>
          <w:szCs w:val="24"/>
        </w:rPr>
        <w:t>た。そして</w:t>
      </w:r>
      <w:r w:rsidR="00CA129D">
        <w:rPr>
          <w:rFonts w:hint="eastAsia"/>
          <w:sz w:val="24"/>
          <w:szCs w:val="24"/>
        </w:rPr>
        <w:t>、</w:t>
      </w:r>
      <w:r w:rsidR="00F96225">
        <w:rPr>
          <w:rFonts w:hint="eastAsia"/>
          <w:sz w:val="24"/>
          <w:szCs w:val="24"/>
        </w:rPr>
        <w:t>少年が釈放された後</w:t>
      </w:r>
      <w:r w:rsidR="00CA129D">
        <w:rPr>
          <w:rFonts w:hint="eastAsia"/>
          <w:sz w:val="24"/>
          <w:szCs w:val="24"/>
        </w:rPr>
        <w:t>、</w:t>
      </w:r>
      <w:r w:rsidR="00150C46">
        <w:rPr>
          <w:rFonts w:hint="eastAsia"/>
          <w:sz w:val="24"/>
          <w:szCs w:val="24"/>
        </w:rPr>
        <w:t>社長は</w:t>
      </w:r>
      <w:r w:rsidR="00F96225">
        <w:rPr>
          <w:rFonts w:hint="eastAsia"/>
          <w:sz w:val="24"/>
          <w:szCs w:val="24"/>
        </w:rPr>
        <w:t>少年の雇用を継続しており</w:t>
      </w:r>
      <w:r w:rsidR="00CA129D">
        <w:rPr>
          <w:rFonts w:hint="eastAsia"/>
          <w:sz w:val="24"/>
          <w:szCs w:val="24"/>
        </w:rPr>
        <w:t>、</w:t>
      </w:r>
      <w:r w:rsidR="00EA50A5">
        <w:rPr>
          <w:rFonts w:hint="eastAsia"/>
          <w:sz w:val="24"/>
          <w:szCs w:val="24"/>
        </w:rPr>
        <w:t>上記のとおり</w:t>
      </w:r>
      <w:r w:rsidR="00CA129D">
        <w:rPr>
          <w:rFonts w:hint="eastAsia"/>
          <w:sz w:val="24"/>
          <w:szCs w:val="24"/>
        </w:rPr>
        <w:t>、</w:t>
      </w:r>
      <w:r w:rsidR="00EA50A5">
        <w:rPr>
          <w:rFonts w:hint="eastAsia"/>
          <w:sz w:val="24"/>
          <w:szCs w:val="24"/>
        </w:rPr>
        <w:t>少年は</w:t>
      </w:r>
      <w:r w:rsidR="00CA129D">
        <w:rPr>
          <w:rFonts w:hint="eastAsia"/>
          <w:sz w:val="24"/>
          <w:szCs w:val="24"/>
        </w:rPr>
        <w:t>、</w:t>
      </w:r>
      <w:r w:rsidR="000A5465">
        <w:rPr>
          <w:rFonts w:hint="eastAsia"/>
          <w:sz w:val="24"/>
          <w:szCs w:val="24"/>
        </w:rPr>
        <w:t>現在も</w:t>
      </w:r>
      <w:r w:rsidR="00CA129D">
        <w:rPr>
          <w:rFonts w:hint="eastAsia"/>
          <w:sz w:val="24"/>
          <w:szCs w:val="24"/>
        </w:rPr>
        <w:t>〇</w:t>
      </w:r>
      <w:r w:rsidR="00EA50A5">
        <w:rPr>
          <w:rFonts w:hint="eastAsia"/>
          <w:sz w:val="24"/>
          <w:szCs w:val="24"/>
        </w:rPr>
        <w:t>で真面目に稼働している。</w:t>
      </w:r>
    </w:p>
    <w:p w14:paraId="667116F8" w14:textId="29D88170" w:rsidR="002840A7" w:rsidRDefault="00CA129D" w:rsidP="00CA129D">
      <w:pPr>
        <w:rPr>
          <w:sz w:val="24"/>
          <w:szCs w:val="24"/>
        </w:rPr>
      </w:pPr>
      <w:r>
        <w:rPr>
          <w:rFonts w:hint="eastAsia"/>
          <w:sz w:val="24"/>
          <w:szCs w:val="24"/>
        </w:rPr>
        <w:t xml:space="preserve">　</w:t>
      </w:r>
      <w:r w:rsidR="00973CA8">
        <w:rPr>
          <w:rFonts w:hint="eastAsia"/>
          <w:sz w:val="24"/>
          <w:szCs w:val="24"/>
        </w:rPr>
        <w:t>⑵</w:t>
      </w:r>
      <w:r w:rsidR="002840A7">
        <w:rPr>
          <w:rFonts w:hint="eastAsia"/>
          <w:sz w:val="24"/>
          <w:szCs w:val="24"/>
        </w:rPr>
        <w:t xml:space="preserve">　家族との関係について</w:t>
      </w:r>
    </w:p>
    <w:p w14:paraId="5E6AC9B5" w14:textId="3EA84A27" w:rsidR="00443DA0" w:rsidRDefault="00EA50A5" w:rsidP="00DE27B0">
      <w:pPr>
        <w:ind w:leftChars="100" w:left="526" w:hangingChars="100" w:hanging="278"/>
        <w:rPr>
          <w:sz w:val="24"/>
          <w:szCs w:val="24"/>
        </w:rPr>
      </w:pPr>
      <w:r>
        <w:rPr>
          <w:rFonts w:hint="eastAsia"/>
          <w:sz w:val="24"/>
          <w:szCs w:val="24"/>
        </w:rPr>
        <w:lastRenderedPageBreak/>
        <w:t xml:space="preserve">　</w:t>
      </w:r>
      <w:r w:rsidR="00CA129D">
        <w:rPr>
          <w:rFonts w:hint="eastAsia"/>
          <w:sz w:val="24"/>
          <w:szCs w:val="24"/>
        </w:rPr>
        <w:t xml:space="preserve">　</w:t>
      </w:r>
      <w:r>
        <w:rPr>
          <w:rFonts w:hint="eastAsia"/>
          <w:sz w:val="24"/>
          <w:szCs w:val="24"/>
        </w:rPr>
        <w:t>少年の祖父母は</w:t>
      </w:r>
      <w:r w:rsidR="00CA129D">
        <w:rPr>
          <w:rFonts w:hint="eastAsia"/>
          <w:sz w:val="24"/>
          <w:szCs w:val="24"/>
        </w:rPr>
        <w:t>、</w:t>
      </w:r>
      <w:r>
        <w:rPr>
          <w:rFonts w:hint="eastAsia"/>
          <w:sz w:val="24"/>
          <w:szCs w:val="24"/>
        </w:rPr>
        <w:t>別件の際にも</w:t>
      </w:r>
      <w:r w:rsidR="00CA129D">
        <w:rPr>
          <w:rFonts w:hint="eastAsia"/>
          <w:sz w:val="24"/>
          <w:szCs w:val="24"/>
        </w:rPr>
        <w:t>、</w:t>
      </w:r>
      <w:r>
        <w:rPr>
          <w:rFonts w:hint="eastAsia"/>
          <w:sz w:val="24"/>
          <w:szCs w:val="24"/>
        </w:rPr>
        <w:t>ほぼ毎日少年の元を訪れて面会し</w:t>
      </w:r>
      <w:r w:rsidR="00CA129D">
        <w:rPr>
          <w:rFonts w:hint="eastAsia"/>
          <w:sz w:val="24"/>
          <w:szCs w:val="24"/>
        </w:rPr>
        <w:t>、</w:t>
      </w:r>
      <w:r>
        <w:rPr>
          <w:rFonts w:hint="eastAsia"/>
          <w:sz w:val="24"/>
          <w:szCs w:val="24"/>
        </w:rPr>
        <w:t>今までのこと</w:t>
      </w:r>
      <w:r w:rsidR="00CA129D">
        <w:rPr>
          <w:rFonts w:hint="eastAsia"/>
          <w:sz w:val="24"/>
          <w:szCs w:val="24"/>
        </w:rPr>
        <w:t>、</w:t>
      </w:r>
      <w:r>
        <w:rPr>
          <w:rFonts w:hint="eastAsia"/>
          <w:sz w:val="24"/>
          <w:szCs w:val="24"/>
        </w:rPr>
        <w:t>家族のことや今後のことを少年と話していた</w:t>
      </w:r>
      <w:r w:rsidR="00F96225">
        <w:rPr>
          <w:rFonts w:hint="eastAsia"/>
          <w:sz w:val="24"/>
          <w:szCs w:val="24"/>
        </w:rPr>
        <w:t>が</w:t>
      </w:r>
      <w:r w:rsidR="00CA129D">
        <w:rPr>
          <w:rFonts w:hint="eastAsia"/>
          <w:sz w:val="24"/>
          <w:szCs w:val="24"/>
        </w:rPr>
        <w:t>、</w:t>
      </w:r>
      <w:r w:rsidR="00F96225">
        <w:rPr>
          <w:rFonts w:hint="eastAsia"/>
          <w:sz w:val="24"/>
          <w:szCs w:val="24"/>
        </w:rPr>
        <w:t>本件で逮捕・勾留された際にも</w:t>
      </w:r>
      <w:r w:rsidR="00CA129D">
        <w:rPr>
          <w:rFonts w:hint="eastAsia"/>
          <w:sz w:val="24"/>
          <w:szCs w:val="24"/>
        </w:rPr>
        <w:t>、</w:t>
      </w:r>
      <w:r w:rsidR="00F96225">
        <w:rPr>
          <w:rFonts w:hint="eastAsia"/>
          <w:sz w:val="24"/>
          <w:szCs w:val="24"/>
        </w:rPr>
        <w:t>ほぼ毎日少年の元を訪れて面会を行っていた。</w:t>
      </w:r>
    </w:p>
    <w:p w14:paraId="6D0882B3" w14:textId="2E2036E0" w:rsidR="00F96225" w:rsidRDefault="00F96225" w:rsidP="00DE27B0">
      <w:pPr>
        <w:ind w:leftChars="100" w:left="526" w:hangingChars="100" w:hanging="278"/>
        <w:rPr>
          <w:sz w:val="24"/>
          <w:szCs w:val="24"/>
        </w:rPr>
      </w:pPr>
      <w:r>
        <w:rPr>
          <w:rFonts w:hint="eastAsia"/>
          <w:sz w:val="24"/>
          <w:szCs w:val="24"/>
        </w:rPr>
        <w:t xml:space="preserve">　　また</w:t>
      </w:r>
      <w:r w:rsidR="00CA129D">
        <w:rPr>
          <w:rFonts w:hint="eastAsia"/>
          <w:sz w:val="24"/>
          <w:szCs w:val="24"/>
        </w:rPr>
        <w:t>、</w:t>
      </w:r>
      <w:r w:rsidR="00D219F7">
        <w:rPr>
          <w:rFonts w:hint="eastAsia"/>
          <w:sz w:val="24"/>
          <w:szCs w:val="24"/>
        </w:rPr>
        <w:t>少年は</w:t>
      </w:r>
      <w:r w:rsidR="00CA129D">
        <w:rPr>
          <w:rFonts w:hint="eastAsia"/>
          <w:sz w:val="24"/>
          <w:szCs w:val="24"/>
        </w:rPr>
        <w:t>、</w:t>
      </w:r>
      <w:r w:rsidR="00D219F7">
        <w:rPr>
          <w:rFonts w:hint="eastAsia"/>
          <w:sz w:val="24"/>
          <w:szCs w:val="24"/>
        </w:rPr>
        <w:t>少年の祖父母を信頼し</w:t>
      </w:r>
      <w:r w:rsidR="00CA129D">
        <w:rPr>
          <w:rFonts w:hint="eastAsia"/>
          <w:sz w:val="24"/>
          <w:szCs w:val="24"/>
        </w:rPr>
        <w:t>、</w:t>
      </w:r>
      <w:r w:rsidR="00D219F7">
        <w:rPr>
          <w:rFonts w:hint="eastAsia"/>
          <w:sz w:val="24"/>
          <w:szCs w:val="24"/>
        </w:rPr>
        <w:t>少年の</w:t>
      </w:r>
      <w:r w:rsidR="000A5465">
        <w:rPr>
          <w:rFonts w:hint="eastAsia"/>
          <w:sz w:val="24"/>
          <w:szCs w:val="24"/>
        </w:rPr>
        <w:t>祖母</w:t>
      </w:r>
      <w:r w:rsidR="00D219F7">
        <w:rPr>
          <w:rFonts w:hint="eastAsia"/>
          <w:sz w:val="24"/>
          <w:szCs w:val="24"/>
        </w:rPr>
        <w:t>は</w:t>
      </w:r>
      <w:r w:rsidR="00CA129D">
        <w:rPr>
          <w:rFonts w:hint="eastAsia"/>
          <w:sz w:val="24"/>
          <w:szCs w:val="24"/>
        </w:rPr>
        <w:t>、</w:t>
      </w:r>
      <w:r w:rsidR="00D219F7">
        <w:rPr>
          <w:rFonts w:hint="eastAsia"/>
          <w:sz w:val="24"/>
          <w:szCs w:val="24"/>
        </w:rPr>
        <w:t>少年の釈放の際に</w:t>
      </w:r>
      <w:r w:rsidR="00581FCF">
        <w:rPr>
          <w:rFonts w:hint="eastAsia"/>
          <w:sz w:val="24"/>
          <w:szCs w:val="24"/>
        </w:rPr>
        <w:t>は家庭裁判所に</w:t>
      </w:r>
      <w:r w:rsidR="00D219F7">
        <w:rPr>
          <w:rFonts w:hint="eastAsia"/>
          <w:sz w:val="24"/>
          <w:szCs w:val="24"/>
        </w:rPr>
        <w:t>迎えに行き</w:t>
      </w:r>
      <w:r w:rsidR="00CA129D">
        <w:rPr>
          <w:rFonts w:hint="eastAsia"/>
          <w:sz w:val="24"/>
          <w:szCs w:val="24"/>
        </w:rPr>
        <w:t>、</w:t>
      </w:r>
      <w:r w:rsidR="00D219F7">
        <w:rPr>
          <w:rFonts w:hint="eastAsia"/>
          <w:sz w:val="24"/>
          <w:szCs w:val="24"/>
        </w:rPr>
        <w:t>保護者として身元引受人になり</w:t>
      </w:r>
      <w:r w:rsidR="00CA129D">
        <w:rPr>
          <w:rFonts w:hint="eastAsia"/>
          <w:sz w:val="24"/>
          <w:szCs w:val="24"/>
        </w:rPr>
        <w:t>、</w:t>
      </w:r>
      <w:r w:rsidR="00D219F7">
        <w:rPr>
          <w:rFonts w:hint="eastAsia"/>
          <w:sz w:val="24"/>
          <w:szCs w:val="24"/>
        </w:rPr>
        <w:t>少年のために精力的に活動している。</w:t>
      </w:r>
    </w:p>
    <w:p w14:paraId="08D9E745" w14:textId="0E61E567" w:rsidR="00F96225" w:rsidRDefault="00581FCF" w:rsidP="00000B39">
      <w:pPr>
        <w:ind w:leftChars="100" w:left="526" w:hangingChars="100" w:hanging="278"/>
        <w:rPr>
          <w:sz w:val="24"/>
          <w:szCs w:val="24"/>
        </w:rPr>
      </w:pPr>
      <w:r>
        <w:rPr>
          <w:rFonts w:hint="eastAsia"/>
          <w:sz w:val="24"/>
          <w:szCs w:val="24"/>
        </w:rPr>
        <w:t xml:space="preserve">　　そして</w:t>
      </w:r>
      <w:r w:rsidR="00CA129D">
        <w:rPr>
          <w:rFonts w:hint="eastAsia"/>
          <w:sz w:val="24"/>
          <w:szCs w:val="24"/>
        </w:rPr>
        <w:t>、</w:t>
      </w:r>
      <w:r>
        <w:rPr>
          <w:rFonts w:hint="eastAsia"/>
          <w:sz w:val="24"/>
          <w:szCs w:val="24"/>
        </w:rPr>
        <w:t>少年の祖母は</w:t>
      </w:r>
      <w:r w:rsidR="00CA129D">
        <w:rPr>
          <w:rFonts w:hint="eastAsia"/>
          <w:sz w:val="24"/>
          <w:szCs w:val="24"/>
        </w:rPr>
        <w:t>、</w:t>
      </w:r>
      <w:r>
        <w:rPr>
          <w:rFonts w:hint="eastAsia"/>
          <w:sz w:val="24"/>
          <w:szCs w:val="24"/>
        </w:rPr>
        <w:t>少年</w:t>
      </w:r>
      <w:r w:rsidR="00002713">
        <w:rPr>
          <w:rFonts w:hint="eastAsia"/>
          <w:sz w:val="24"/>
          <w:szCs w:val="24"/>
        </w:rPr>
        <w:t>が</w:t>
      </w:r>
      <w:r w:rsidR="00CA129D">
        <w:rPr>
          <w:rFonts w:hint="eastAsia"/>
          <w:sz w:val="24"/>
          <w:szCs w:val="24"/>
        </w:rPr>
        <w:t>〇</w:t>
      </w:r>
      <w:r w:rsidR="00002713">
        <w:rPr>
          <w:rFonts w:hint="eastAsia"/>
          <w:sz w:val="24"/>
          <w:szCs w:val="24"/>
        </w:rPr>
        <w:t>で稼働するために</w:t>
      </w:r>
      <w:r w:rsidR="00CA129D">
        <w:rPr>
          <w:rFonts w:hint="eastAsia"/>
          <w:sz w:val="24"/>
          <w:szCs w:val="24"/>
        </w:rPr>
        <w:t>、</w:t>
      </w:r>
      <w:r w:rsidR="00AC0B0A">
        <w:rPr>
          <w:rFonts w:hint="eastAsia"/>
          <w:sz w:val="24"/>
          <w:szCs w:val="24"/>
        </w:rPr>
        <w:t>毎日</w:t>
      </w:r>
      <w:r w:rsidR="00CA129D">
        <w:rPr>
          <w:rFonts w:hint="eastAsia"/>
          <w:sz w:val="24"/>
          <w:szCs w:val="24"/>
        </w:rPr>
        <w:t>、</w:t>
      </w:r>
      <w:r w:rsidR="00150C46">
        <w:rPr>
          <w:rFonts w:hint="eastAsia"/>
          <w:sz w:val="24"/>
          <w:szCs w:val="24"/>
        </w:rPr>
        <w:t>少年の</w:t>
      </w:r>
      <w:r w:rsidR="00002713">
        <w:rPr>
          <w:rFonts w:hint="eastAsia"/>
          <w:sz w:val="24"/>
          <w:szCs w:val="24"/>
        </w:rPr>
        <w:t>送り迎えを行っている</w:t>
      </w:r>
      <w:r w:rsidR="00000B39">
        <w:rPr>
          <w:rFonts w:hint="eastAsia"/>
          <w:sz w:val="24"/>
          <w:szCs w:val="24"/>
        </w:rPr>
        <w:t>。</w:t>
      </w:r>
    </w:p>
    <w:p w14:paraId="2E370858" w14:textId="5453A363" w:rsidR="000A5465" w:rsidRDefault="000A5465" w:rsidP="00CA129D">
      <w:pPr>
        <w:ind w:leftChars="100" w:left="526" w:hangingChars="100" w:hanging="278"/>
        <w:rPr>
          <w:sz w:val="24"/>
          <w:szCs w:val="24"/>
        </w:rPr>
      </w:pPr>
      <w:r>
        <w:rPr>
          <w:rFonts w:hint="eastAsia"/>
          <w:sz w:val="24"/>
          <w:szCs w:val="24"/>
        </w:rPr>
        <w:t xml:space="preserve">　　したがって</w:t>
      </w:r>
      <w:r w:rsidR="00CA129D">
        <w:rPr>
          <w:rFonts w:hint="eastAsia"/>
          <w:sz w:val="24"/>
          <w:szCs w:val="24"/>
        </w:rPr>
        <w:t>、</w:t>
      </w:r>
      <w:r>
        <w:rPr>
          <w:rFonts w:hint="eastAsia"/>
          <w:sz w:val="24"/>
          <w:szCs w:val="24"/>
        </w:rPr>
        <w:t>少年の祖父母は</w:t>
      </w:r>
      <w:r w:rsidR="00CA129D">
        <w:rPr>
          <w:rFonts w:hint="eastAsia"/>
          <w:sz w:val="24"/>
          <w:szCs w:val="24"/>
        </w:rPr>
        <w:t>、</w:t>
      </w:r>
      <w:r>
        <w:rPr>
          <w:rFonts w:hint="eastAsia"/>
          <w:sz w:val="24"/>
          <w:szCs w:val="24"/>
        </w:rPr>
        <w:t>保護者として</w:t>
      </w:r>
      <w:r w:rsidR="00CA129D">
        <w:rPr>
          <w:rFonts w:hint="eastAsia"/>
          <w:sz w:val="24"/>
          <w:szCs w:val="24"/>
        </w:rPr>
        <w:t>、</w:t>
      </w:r>
      <w:r>
        <w:rPr>
          <w:rFonts w:hint="eastAsia"/>
          <w:sz w:val="24"/>
          <w:szCs w:val="24"/>
        </w:rPr>
        <w:t>少年を適切に看護・監督している。</w:t>
      </w:r>
    </w:p>
    <w:p w14:paraId="583072CE" w14:textId="27AFDEB7" w:rsidR="002840A7" w:rsidRDefault="00973CA8" w:rsidP="002840A7">
      <w:pPr>
        <w:ind w:firstLine="285"/>
        <w:rPr>
          <w:sz w:val="24"/>
          <w:szCs w:val="24"/>
        </w:rPr>
      </w:pPr>
      <w:r>
        <w:rPr>
          <w:rFonts w:hint="eastAsia"/>
          <w:sz w:val="24"/>
          <w:szCs w:val="24"/>
        </w:rPr>
        <w:t>⑶</w:t>
      </w:r>
      <w:r w:rsidR="002840A7">
        <w:rPr>
          <w:rFonts w:hint="eastAsia"/>
          <w:sz w:val="24"/>
          <w:szCs w:val="24"/>
        </w:rPr>
        <w:t xml:space="preserve">　バイクの処分について</w:t>
      </w:r>
    </w:p>
    <w:p w14:paraId="66911CF4" w14:textId="10AEA2C7" w:rsidR="00443DA0" w:rsidRDefault="00F66060" w:rsidP="00DE27B0">
      <w:pPr>
        <w:ind w:leftChars="100" w:left="526" w:hangingChars="100" w:hanging="278"/>
        <w:rPr>
          <w:sz w:val="24"/>
          <w:szCs w:val="24"/>
        </w:rPr>
      </w:pPr>
      <w:r>
        <w:rPr>
          <w:rFonts w:hint="eastAsia"/>
          <w:sz w:val="24"/>
          <w:szCs w:val="24"/>
        </w:rPr>
        <w:t xml:space="preserve">　　少年は</w:t>
      </w:r>
      <w:r w:rsidR="00CA129D">
        <w:rPr>
          <w:rFonts w:hint="eastAsia"/>
          <w:sz w:val="24"/>
          <w:szCs w:val="24"/>
        </w:rPr>
        <w:t>、</w:t>
      </w:r>
      <w:r>
        <w:rPr>
          <w:rFonts w:hint="eastAsia"/>
          <w:sz w:val="24"/>
          <w:szCs w:val="24"/>
        </w:rPr>
        <w:t>別件</w:t>
      </w:r>
      <w:r w:rsidR="00443DA0">
        <w:rPr>
          <w:rFonts w:hint="eastAsia"/>
          <w:sz w:val="24"/>
          <w:szCs w:val="24"/>
        </w:rPr>
        <w:t>の審判に</w:t>
      </w:r>
      <w:r>
        <w:rPr>
          <w:rFonts w:hint="eastAsia"/>
          <w:sz w:val="24"/>
          <w:szCs w:val="24"/>
        </w:rPr>
        <w:t>おいて</w:t>
      </w:r>
      <w:r w:rsidR="00CA129D">
        <w:rPr>
          <w:rFonts w:hint="eastAsia"/>
          <w:sz w:val="24"/>
          <w:szCs w:val="24"/>
        </w:rPr>
        <w:t>、</w:t>
      </w:r>
      <w:r>
        <w:rPr>
          <w:rFonts w:hint="eastAsia"/>
          <w:sz w:val="24"/>
          <w:szCs w:val="24"/>
        </w:rPr>
        <w:t>少年が所有しているバイクの処分を約束したところ</w:t>
      </w:r>
      <w:r w:rsidR="00CA129D">
        <w:rPr>
          <w:rFonts w:hint="eastAsia"/>
          <w:sz w:val="24"/>
          <w:szCs w:val="24"/>
        </w:rPr>
        <w:t>、</w:t>
      </w:r>
      <w:r>
        <w:rPr>
          <w:rFonts w:hint="eastAsia"/>
          <w:sz w:val="24"/>
          <w:szCs w:val="24"/>
        </w:rPr>
        <w:t>少年は</w:t>
      </w:r>
      <w:r w:rsidR="00CA129D">
        <w:rPr>
          <w:rFonts w:hint="eastAsia"/>
          <w:sz w:val="24"/>
          <w:szCs w:val="24"/>
        </w:rPr>
        <w:t>、</w:t>
      </w:r>
      <w:r w:rsidR="0047197D">
        <w:rPr>
          <w:rFonts w:hint="eastAsia"/>
          <w:sz w:val="24"/>
          <w:szCs w:val="24"/>
        </w:rPr>
        <w:t>別件の審判後</w:t>
      </w:r>
      <w:r w:rsidR="00CA129D">
        <w:rPr>
          <w:rFonts w:hint="eastAsia"/>
          <w:sz w:val="24"/>
          <w:szCs w:val="24"/>
        </w:rPr>
        <w:t>、</w:t>
      </w:r>
      <w:r w:rsidR="0047197D">
        <w:rPr>
          <w:rFonts w:hint="eastAsia"/>
          <w:sz w:val="24"/>
          <w:szCs w:val="24"/>
        </w:rPr>
        <w:t>すぐに</w:t>
      </w:r>
      <w:r>
        <w:rPr>
          <w:rFonts w:hint="eastAsia"/>
          <w:sz w:val="24"/>
          <w:szCs w:val="24"/>
        </w:rPr>
        <w:t>別件で共犯者に貸したバイクを処分している（添付資料</w:t>
      </w:r>
      <w:r w:rsidR="000A62BC">
        <w:rPr>
          <w:rFonts w:hint="eastAsia"/>
          <w:sz w:val="24"/>
          <w:szCs w:val="24"/>
        </w:rPr>
        <w:t>2</w:t>
      </w:r>
      <w:r w:rsidR="00CA129D">
        <w:rPr>
          <w:rFonts w:hint="eastAsia"/>
          <w:sz w:val="24"/>
          <w:szCs w:val="24"/>
        </w:rPr>
        <w:t>、</w:t>
      </w:r>
      <w:r w:rsidR="00973CA8">
        <w:rPr>
          <w:rFonts w:hint="eastAsia"/>
          <w:sz w:val="24"/>
          <w:szCs w:val="24"/>
        </w:rPr>
        <w:t>添付資料</w:t>
      </w:r>
      <w:r w:rsidR="000A62BC">
        <w:rPr>
          <w:rFonts w:hint="eastAsia"/>
          <w:sz w:val="24"/>
          <w:szCs w:val="24"/>
        </w:rPr>
        <w:t>3</w:t>
      </w:r>
      <w:r>
        <w:rPr>
          <w:rFonts w:hint="eastAsia"/>
          <w:sz w:val="24"/>
          <w:szCs w:val="24"/>
        </w:rPr>
        <w:t>）。</w:t>
      </w:r>
    </w:p>
    <w:p w14:paraId="4A68A1CC" w14:textId="33FF223B" w:rsidR="00C74FCA" w:rsidRDefault="000A5465" w:rsidP="00CA129D">
      <w:pPr>
        <w:ind w:leftChars="100" w:left="526" w:hangingChars="100" w:hanging="278"/>
        <w:rPr>
          <w:sz w:val="24"/>
          <w:szCs w:val="24"/>
        </w:rPr>
      </w:pPr>
      <w:r>
        <w:rPr>
          <w:rFonts w:hint="eastAsia"/>
          <w:sz w:val="24"/>
          <w:szCs w:val="24"/>
        </w:rPr>
        <w:t xml:space="preserve">　　したがって</w:t>
      </w:r>
      <w:r w:rsidR="00CA129D">
        <w:rPr>
          <w:rFonts w:hint="eastAsia"/>
          <w:sz w:val="24"/>
          <w:szCs w:val="24"/>
        </w:rPr>
        <w:t>、</w:t>
      </w:r>
      <w:r>
        <w:rPr>
          <w:rFonts w:hint="eastAsia"/>
          <w:sz w:val="24"/>
          <w:szCs w:val="24"/>
        </w:rPr>
        <w:t>少年は</w:t>
      </w:r>
      <w:r w:rsidR="00CA129D">
        <w:rPr>
          <w:rFonts w:hint="eastAsia"/>
          <w:sz w:val="24"/>
          <w:szCs w:val="24"/>
        </w:rPr>
        <w:t>、</w:t>
      </w:r>
      <w:r>
        <w:rPr>
          <w:rFonts w:hint="eastAsia"/>
          <w:sz w:val="24"/>
          <w:szCs w:val="24"/>
        </w:rPr>
        <w:t>現在</w:t>
      </w:r>
      <w:r w:rsidR="00CA129D">
        <w:rPr>
          <w:rFonts w:hint="eastAsia"/>
          <w:sz w:val="24"/>
          <w:szCs w:val="24"/>
        </w:rPr>
        <w:t>、</w:t>
      </w:r>
      <w:r>
        <w:rPr>
          <w:rFonts w:hint="eastAsia"/>
          <w:sz w:val="24"/>
          <w:szCs w:val="24"/>
        </w:rPr>
        <w:t>バイクを所有していない。</w:t>
      </w:r>
    </w:p>
    <w:p w14:paraId="1B8B2334" w14:textId="5DD0F445" w:rsidR="002840A7" w:rsidRDefault="00973CA8" w:rsidP="002840A7">
      <w:pPr>
        <w:ind w:firstLine="285"/>
        <w:rPr>
          <w:sz w:val="24"/>
          <w:szCs w:val="24"/>
        </w:rPr>
      </w:pPr>
      <w:r>
        <w:rPr>
          <w:rFonts w:hint="eastAsia"/>
          <w:sz w:val="24"/>
          <w:szCs w:val="24"/>
        </w:rPr>
        <w:t>⑷</w:t>
      </w:r>
      <w:r w:rsidR="00F66060">
        <w:rPr>
          <w:rFonts w:hint="eastAsia"/>
          <w:sz w:val="24"/>
          <w:szCs w:val="24"/>
        </w:rPr>
        <w:t xml:space="preserve">　少年</w:t>
      </w:r>
      <w:r w:rsidR="002840A7">
        <w:rPr>
          <w:rFonts w:hint="eastAsia"/>
          <w:sz w:val="24"/>
          <w:szCs w:val="24"/>
        </w:rPr>
        <w:t>について</w:t>
      </w:r>
    </w:p>
    <w:p w14:paraId="0447EA8D" w14:textId="7C656690" w:rsidR="001913F9" w:rsidRDefault="001913F9" w:rsidP="001913F9">
      <w:pPr>
        <w:ind w:leftChars="100" w:left="526" w:hangingChars="100" w:hanging="278"/>
        <w:rPr>
          <w:sz w:val="24"/>
          <w:szCs w:val="24"/>
        </w:rPr>
      </w:pPr>
      <w:r>
        <w:rPr>
          <w:rFonts w:hint="eastAsia"/>
          <w:sz w:val="24"/>
          <w:szCs w:val="24"/>
        </w:rPr>
        <w:t xml:space="preserve">　　少年の課題は</w:t>
      </w:r>
      <w:r w:rsidR="00CA129D">
        <w:rPr>
          <w:rFonts w:hint="eastAsia"/>
          <w:sz w:val="24"/>
          <w:szCs w:val="24"/>
        </w:rPr>
        <w:t>、</w:t>
      </w:r>
      <w:r>
        <w:rPr>
          <w:rFonts w:hint="eastAsia"/>
          <w:sz w:val="24"/>
          <w:szCs w:val="24"/>
        </w:rPr>
        <w:t>他人に流され</w:t>
      </w:r>
      <w:r w:rsidR="00CA129D">
        <w:rPr>
          <w:rFonts w:hint="eastAsia"/>
          <w:sz w:val="24"/>
          <w:szCs w:val="24"/>
        </w:rPr>
        <w:t>、</w:t>
      </w:r>
      <w:r>
        <w:rPr>
          <w:rFonts w:hint="eastAsia"/>
          <w:sz w:val="24"/>
          <w:szCs w:val="24"/>
        </w:rPr>
        <w:t>後先を考えずに大胆に行動する点にあり</w:t>
      </w:r>
      <w:r w:rsidR="00CA129D">
        <w:rPr>
          <w:rFonts w:hint="eastAsia"/>
          <w:sz w:val="24"/>
          <w:szCs w:val="24"/>
        </w:rPr>
        <w:t>、</w:t>
      </w:r>
      <w:r>
        <w:rPr>
          <w:rFonts w:hint="eastAsia"/>
          <w:sz w:val="24"/>
          <w:szCs w:val="24"/>
        </w:rPr>
        <w:t>本件非行時</w:t>
      </w:r>
      <w:r w:rsidR="00CA129D">
        <w:rPr>
          <w:rFonts w:hint="eastAsia"/>
          <w:sz w:val="24"/>
          <w:szCs w:val="24"/>
        </w:rPr>
        <w:t>、</w:t>
      </w:r>
      <w:r>
        <w:rPr>
          <w:rFonts w:hint="eastAsia"/>
          <w:sz w:val="24"/>
          <w:szCs w:val="24"/>
        </w:rPr>
        <w:t>交通に対する規範意識が欠如していた。</w:t>
      </w:r>
    </w:p>
    <w:p w14:paraId="221226BD" w14:textId="273044FA" w:rsidR="00F66060" w:rsidRDefault="00F66060" w:rsidP="00F66060">
      <w:pPr>
        <w:ind w:leftChars="100" w:left="526" w:hangingChars="100" w:hanging="278"/>
        <w:rPr>
          <w:sz w:val="24"/>
          <w:szCs w:val="24"/>
        </w:rPr>
      </w:pPr>
      <w:r>
        <w:rPr>
          <w:rFonts w:hint="eastAsia"/>
          <w:sz w:val="24"/>
          <w:szCs w:val="24"/>
        </w:rPr>
        <w:t xml:space="preserve">　　付添人は</w:t>
      </w:r>
      <w:r w:rsidR="00CA129D">
        <w:rPr>
          <w:rFonts w:hint="eastAsia"/>
          <w:sz w:val="24"/>
          <w:szCs w:val="24"/>
        </w:rPr>
        <w:t>、</w:t>
      </w:r>
      <w:r>
        <w:rPr>
          <w:rFonts w:hint="eastAsia"/>
          <w:sz w:val="24"/>
          <w:szCs w:val="24"/>
        </w:rPr>
        <w:t>別件から引き続き</w:t>
      </w:r>
      <w:r w:rsidR="00CA129D">
        <w:rPr>
          <w:rFonts w:hint="eastAsia"/>
          <w:sz w:val="24"/>
          <w:szCs w:val="24"/>
        </w:rPr>
        <w:t>、</w:t>
      </w:r>
      <w:r>
        <w:rPr>
          <w:rFonts w:hint="eastAsia"/>
          <w:sz w:val="24"/>
          <w:szCs w:val="24"/>
        </w:rPr>
        <w:t>少年の弁護人や付添人となり</w:t>
      </w:r>
      <w:r w:rsidR="00CA129D">
        <w:rPr>
          <w:rFonts w:hint="eastAsia"/>
          <w:sz w:val="24"/>
          <w:szCs w:val="24"/>
        </w:rPr>
        <w:t>、</w:t>
      </w:r>
      <w:r>
        <w:rPr>
          <w:rFonts w:hint="eastAsia"/>
          <w:sz w:val="24"/>
          <w:szCs w:val="24"/>
        </w:rPr>
        <w:t>活動を行っている。</w:t>
      </w:r>
      <w:r w:rsidR="004B7EEF">
        <w:rPr>
          <w:rFonts w:hint="eastAsia"/>
          <w:sz w:val="24"/>
          <w:szCs w:val="24"/>
        </w:rPr>
        <w:t>付添人は</w:t>
      </w:r>
      <w:r w:rsidR="00CA129D">
        <w:rPr>
          <w:rFonts w:hint="eastAsia"/>
          <w:sz w:val="24"/>
          <w:szCs w:val="24"/>
        </w:rPr>
        <w:t>、</w:t>
      </w:r>
      <w:r w:rsidR="00651D54">
        <w:rPr>
          <w:rFonts w:hint="eastAsia"/>
          <w:sz w:val="24"/>
          <w:szCs w:val="24"/>
        </w:rPr>
        <w:t>別件の面会から引き続いて</w:t>
      </w:r>
      <w:r w:rsidR="00CA129D">
        <w:rPr>
          <w:rFonts w:hint="eastAsia"/>
          <w:sz w:val="24"/>
          <w:szCs w:val="24"/>
        </w:rPr>
        <w:t>、</w:t>
      </w:r>
      <w:r>
        <w:rPr>
          <w:rFonts w:hint="eastAsia"/>
          <w:sz w:val="24"/>
          <w:szCs w:val="24"/>
        </w:rPr>
        <w:t>少年</w:t>
      </w:r>
      <w:r w:rsidR="00651D54">
        <w:rPr>
          <w:rFonts w:hint="eastAsia"/>
          <w:sz w:val="24"/>
          <w:szCs w:val="24"/>
        </w:rPr>
        <w:t>と面会し</w:t>
      </w:r>
      <w:r w:rsidR="00CA129D">
        <w:rPr>
          <w:rFonts w:hint="eastAsia"/>
          <w:sz w:val="24"/>
          <w:szCs w:val="24"/>
        </w:rPr>
        <w:t>、</w:t>
      </w:r>
      <w:r w:rsidR="00651D54">
        <w:rPr>
          <w:rFonts w:hint="eastAsia"/>
          <w:sz w:val="24"/>
          <w:szCs w:val="24"/>
        </w:rPr>
        <w:t>バイクの乗り方や交通ルール</w:t>
      </w:r>
      <w:r w:rsidR="00CA129D">
        <w:rPr>
          <w:rFonts w:hint="eastAsia"/>
          <w:sz w:val="24"/>
          <w:szCs w:val="24"/>
        </w:rPr>
        <w:t>、</w:t>
      </w:r>
      <w:r w:rsidR="00651D54">
        <w:rPr>
          <w:rFonts w:hint="eastAsia"/>
          <w:sz w:val="24"/>
          <w:szCs w:val="24"/>
        </w:rPr>
        <w:t>今後の生活のことについて少年と話し合いを行った。</w:t>
      </w:r>
    </w:p>
    <w:p w14:paraId="37A82386" w14:textId="1302FD5A" w:rsidR="00651D54" w:rsidRDefault="001913F9" w:rsidP="00F66060">
      <w:pPr>
        <w:ind w:leftChars="100" w:left="526" w:hangingChars="100" w:hanging="278"/>
        <w:rPr>
          <w:sz w:val="24"/>
          <w:szCs w:val="24"/>
        </w:rPr>
      </w:pPr>
      <w:r>
        <w:rPr>
          <w:rFonts w:hint="eastAsia"/>
          <w:sz w:val="24"/>
          <w:szCs w:val="24"/>
        </w:rPr>
        <w:t xml:space="preserve">　　そして</w:t>
      </w:r>
      <w:r w:rsidR="00CA129D">
        <w:rPr>
          <w:rFonts w:hint="eastAsia"/>
          <w:sz w:val="24"/>
          <w:szCs w:val="24"/>
        </w:rPr>
        <w:t>、</w:t>
      </w:r>
      <w:r>
        <w:rPr>
          <w:rFonts w:hint="eastAsia"/>
          <w:sz w:val="24"/>
          <w:szCs w:val="24"/>
        </w:rPr>
        <w:t>本件で逮捕されてからも</w:t>
      </w:r>
      <w:r w:rsidR="00CA129D">
        <w:rPr>
          <w:rFonts w:hint="eastAsia"/>
          <w:sz w:val="24"/>
          <w:szCs w:val="24"/>
        </w:rPr>
        <w:t>、</w:t>
      </w:r>
      <w:r>
        <w:rPr>
          <w:rFonts w:hint="eastAsia"/>
          <w:sz w:val="24"/>
          <w:szCs w:val="24"/>
        </w:rPr>
        <w:t>少年は</w:t>
      </w:r>
      <w:r w:rsidR="00CA129D">
        <w:rPr>
          <w:rFonts w:hint="eastAsia"/>
          <w:sz w:val="24"/>
          <w:szCs w:val="24"/>
        </w:rPr>
        <w:t>、</w:t>
      </w:r>
      <w:r>
        <w:rPr>
          <w:rFonts w:hint="eastAsia"/>
          <w:sz w:val="24"/>
          <w:szCs w:val="24"/>
        </w:rPr>
        <w:t>付添人に対し</w:t>
      </w:r>
      <w:r w:rsidR="00CA129D">
        <w:rPr>
          <w:rFonts w:hint="eastAsia"/>
          <w:sz w:val="24"/>
          <w:szCs w:val="24"/>
        </w:rPr>
        <w:t>、</w:t>
      </w:r>
      <w:r>
        <w:rPr>
          <w:rFonts w:hint="eastAsia"/>
          <w:sz w:val="24"/>
          <w:szCs w:val="24"/>
        </w:rPr>
        <w:t>「当時の自分は甘かった。」などと述べ</w:t>
      </w:r>
      <w:r w:rsidR="00CA129D">
        <w:rPr>
          <w:rFonts w:hint="eastAsia"/>
          <w:sz w:val="24"/>
          <w:szCs w:val="24"/>
        </w:rPr>
        <w:t>、</w:t>
      </w:r>
      <w:r>
        <w:rPr>
          <w:rFonts w:hint="eastAsia"/>
          <w:sz w:val="24"/>
          <w:szCs w:val="24"/>
        </w:rPr>
        <w:t>さらに反省を深めている。</w:t>
      </w:r>
    </w:p>
    <w:p w14:paraId="04784080" w14:textId="678E22AE" w:rsidR="002840A7" w:rsidRDefault="00970658" w:rsidP="00F66060">
      <w:pPr>
        <w:ind w:leftChars="100" w:left="526" w:hangingChars="100" w:hanging="278"/>
        <w:rPr>
          <w:sz w:val="24"/>
          <w:szCs w:val="24"/>
        </w:rPr>
      </w:pPr>
      <w:r>
        <w:rPr>
          <w:rFonts w:hint="eastAsia"/>
          <w:sz w:val="24"/>
          <w:szCs w:val="24"/>
        </w:rPr>
        <w:t xml:space="preserve">　　</w:t>
      </w:r>
      <w:r w:rsidR="00581FCF">
        <w:rPr>
          <w:rFonts w:hint="eastAsia"/>
          <w:sz w:val="24"/>
          <w:szCs w:val="24"/>
        </w:rPr>
        <w:t>また</w:t>
      </w:r>
      <w:r w:rsidR="00CA129D">
        <w:rPr>
          <w:rFonts w:hint="eastAsia"/>
          <w:sz w:val="24"/>
          <w:szCs w:val="24"/>
        </w:rPr>
        <w:t>、</w:t>
      </w:r>
      <w:r w:rsidR="00F66060">
        <w:rPr>
          <w:rFonts w:hint="eastAsia"/>
          <w:sz w:val="24"/>
          <w:szCs w:val="24"/>
        </w:rPr>
        <w:t>付添人は</w:t>
      </w:r>
      <w:r w:rsidR="00CA129D">
        <w:rPr>
          <w:rFonts w:hint="eastAsia"/>
          <w:sz w:val="24"/>
          <w:szCs w:val="24"/>
        </w:rPr>
        <w:t>、</w:t>
      </w:r>
      <w:r w:rsidR="00F66060">
        <w:rPr>
          <w:rFonts w:hint="eastAsia"/>
          <w:sz w:val="24"/>
          <w:szCs w:val="24"/>
        </w:rPr>
        <w:t>少年が釈放されてからも少年と面談を行っている</w:t>
      </w:r>
      <w:r w:rsidR="00F66060">
        <w:rPr>
          <w:rFonts w:hint="eastAsia"/>
          <w:sz w:val="24"/>
          <w:szCs w:val="24"/>
        </w:rPr>
        <w:lastRenderedPageBreak/>
        <w:t>が</w:t>
      </w:r>
      <w:r w:rsidR="00CA129D">
        <w:rPr>
          <w:rFonts w:hint="eastAsia"/>
          <w:sz w:val="24"/>
          <w:szCs w:val="24"/>
        </w:rPr>
        <w:t>、</w:t>
      </w:r>
      <w:r w:rsidR="00F66060">
        <w:rPr>
          <w:rFonts w:hint="eastAsia"/>
          <w:sz w:val="24"/>
          <w:szCs w:val="24"/>
        </w:rPr>
        <w:t>特段</w:t>
      </w:r>
      <w:r w:rsidR="00CA129D">
        <w:rPr>
          <w:rFonts w:hint="eastAsia"/>
          <w:sz w:val="24"/>
          <w:szCs w:val="24"/>
        </w:rPr>
        <w:t>、</w:t>
      </w:r>
      <w:r w:rsidR="00F66060">
        <w:rPr>
          <w:rFonts w:hint="eastAsia"/>
          <w:sz w:val="24"/>
          <w:szCs w:val="24"/>
        </w:rPr>
        <w:t>変わった様子は見られず</w:t>
      </w:r>
      <w:r w:rsidR="00CA129D">
        <w:rPr>
          <w:rFonts w:hint="eastAsia"/>
          <w:sz w:val="24"/>
          <w:szCs w:val="24"/>
        </w:rPr>
        <w:t>、</w:t>
      </w:r>
      <w:r w:rsidR="00F66060">
        <w:rPr>
          <w:rFonts w:hint="eastAsia"/>
          <w:sz w:val="24"/>
          <w:szCs w:val="24"/>
        </w:rPr>
        <w:t>真面目に仕事を行っている。</w:t>
      </w:r>
      <w:r w:rsidR="00FB05E2">
        <w:rPr>
          <w:rFonts w:hint="eastAsia"/>
          <w:sz w:val="24"/>
          <w:szCs w:val="24"/>
        </w:rPr>
        <w:t>保護司との関係も良好のようである。</w:t>
      </w:r>
    </w:p>
    <w:p w14:paraId="4AB65EFE" w14:textId="5CC2BBFF" w:rsidR="00970658" w:rsidRDefault="0074392C" w:rsidP="00CA129D">
      <w:pPr>
        <w:ind w:leftChars="100" w:left="526" w:hangingChars="100" w:hanging="278"/>
        <w:rPr>
          <w:sz w:val="24"/>
          <w:szCs w:val="24"/>
        </w:rPr>
      </w:pPr>
      <w:r>
        <w:rPr>
          <w:rFonts w:hint="eastAsia"/>
          <w:sz w:val="24"/>
          <w:szCs w:val="24"/>
        </w:rPr>
        <w:t xml:space="preserve">　　したがって</w:t>
      </w:r>
      <w:r w:rsidR="00CA129D">
        <w:rPr>
          <w:rFonts w:hint="eastAsia"/>
          <w:sz w:val="24"/>
          <w:szCs w:val="24"/>
        </w:rPr>
        <w:t>、</w:t>
      </w:r>
      <w:r>
        <w:rPr>
          <w:rFonts w:hint="eastAsia"/>
          <w:sz w:val="24"/>
          <w:szCs w:val="24"/>
        </w:rPr>
        <w:t>少年自身も問題点をすでに解消しているといえる。</w:t>
      </w:r>
    </w:p>
    <w:p w14:paraId="13D30528" w14:textId="72AA8B3A" w:rsidR="00973CA8" w:rsidRDefault="00973CA8" w:rsidP="002840A7">
      <w:pPr>
        <w:ind w:firstLine="285"/>
        <w:rPr>
          <w:sz w:val="24"/>
          <w:szCs w:val="24"/>
        </w:rPr>
      </w:pPr>
      <w:r>
        <w:rPr>
          <w:rFonts w:hint="eastAsia"/>
          <w:sz w:val="24"/>
          <w:szCs w:val="24"/>
        </w:rPr>
        <w:t>⑸　小結</w:t>
      </w:r>
    </w:p>
    <w:p w14:paraId="78EA8EA6" w14:textId="704B1FAE" w:rsidR="00973CA8" w:rsidRDefault="00973CA8" w:rsidP="00CA129D">
      <w:pPr>
        <w:ind w:leftChars="100" w:left="526" w:hangingChars="100" w:hanging="278"/>
        <w:rPr>
          <w:sz w:val="24"/>
          <w:szCs w:val="24"/>
        </w:rPr>
      </w:pPr>
      <w:r>
        <w:rPr>
          <w:rFonts w:hint="eastAsia"/>
          <w:sz w:val="24"/>
          <w:szCs w:val="24"/>
        </w:rPr>
        <w:t xml:space="preserve">　　以上から</w:t>
      </w:r>
      <w:r w:rsidR="00CA129D">
        <w:rPr>
          <w:rFonts w:hint="eastAsia"/>
          <w:sz w:val="24"/>
          <w:szCs w:val="24"/>
        </w:rPr>
        <w:t>、</w:t>
      </w:r>
      <w:r>
        <w:rPr>
          <w:rFonts w:hint="eastAsia"/>
          <w:sz w:val="24"/>
          <w:szCs w:val="24"/>
        </w:rPr>
        <w:t>少年は</w:t>
      </w:r>
      <w:r w:rsidR="00CA129D">
        <w:rPr>
          <w:rFonts w:hint="eastAsia"/>
          <w:sz w:val="24"/>
          <w:szCs w:val="24"/>
        </w:rPr>
        <w:t>、</w:t>
      </w:r>
      <w:r w:rsidR="00870138">
        <w:rPr>
          <w:rFonts w:hint="eastAsia"/>
          <w:sz w:val="24"/>
          <w:szCs w:val="24"/>
        </w:rPr>
        <w:t>別件審判後も</w:t>
      </w:r>
      <w:r>
        <w:rPr>
          <w:rFonts w:hint="eastAsia"/>
          <w:sz w:val="24"/>
          <w:szCs w:val="24"/>
        </w:rPr>
        <w:t>再非行を起こすことなく</w:t>
      </w:r>
      <w:r w:rsidR="00CA129D">
        <w:rPr>
          <w:rFonts w:hint="eastAsia"/>
          <w:sz w:val="24"/>
          <w:szCs w:val="24"/>
        </w:rPr>
        <w:t>、</w:t>
      </w:r>
      <w:r>
        <w:rPr>
          <w:rFonts w:hint="eastAsia"/>
          <w:sz w:val="24"/>
          <w:szCs w:val="24"/>
        </w:rPr>
        <w:t>問題なく生活しており</w:t>
      </w:r>
      <w:r w:rsidR="00CA129D">
        <w:rPr>
          <w:rFonts w:hint="eastAsia"/>
          <w:sz w:val="24"/>
          <w:szCs w:val="24"/>
        </w:rPr>
        <w:t>、</w:t>
      </w:r>
      <w:r>
        <w:rPr>
          <w:rFonts w:hint="eastAsia"/>
          <w:sz w:val="24"/>
          <w:szCs w:val="24"/>
        </w:rPr>
        <w:t>少年の要保護性は既に解消されている。</w:t>
      </w:r>
    </w:p>
    <w:p w14:paraId="30AF62E4" w14:textId="7A634A9D" w:rsidR="00F82B9B" w:rsidRDefault="00F82B9B" w:rsidP="002840A7">
      <w:pPr>
        <w:rPr>
          <w:sz w:val="24"/>
          <w:szCs w:val="24"/>
        </w:rPr>
      </w:pPr>
      <w:r>
        <w:rPr>
          <w:rFonts w:hint="eastAsia"/>
          <w:sz w:val="24"/>
          <w:szCs w:val="24"/>
        </w:rPr>
        <w:t>第</w:t>
      </w:r>
      <w:r w:rsidR="000A62BC">
        <w:rPr>
          <w:rFonts w:hint="eastAsia"/>
          <w:sz w:val="24"/>
          <w:szCs w:val="24"/>
        </w:rPr>
        <w:t>3</w:t>
      </w:r>
      <w:r>
        <w:rPr>
          <w:rFonts w:hint="eastAsia"/>
          <w:sz w:val="24"/>
          <w:szCs w:val="24"/>
        </w:rPr>
        <w:t xml:space="preserve">　結論</w:t>
      </w:r>
    </w:p>
    <w:p w14:paraId="537190F4" w14:textId="2D602995" w:rsidR="00F53331" w:rsidRDefault="00F53331" w:rsidP="00857314">
      <w:pPr>
        <w:ind w:left="556" w:hangingChars="200" w:hanging="556"/>
        <w:rPr>
          <w:sz w:val="24"/>
          <w:szCs w:val="24"/>
        </w:rPr>
      </w:pPr>
      <w:r>
        <w:rPr>
          <w:rFonts w:hint="eastAsia"/>
          <w:sz w:val="24"/>
          <w:szCs w:val="24"/>
        </w:rPr>
        <w:t xml:space="preserve">　</w:t>
      </w:r>
      <w:r w:rsidR="00744BF5">
        <w:rPr>
          <w:rFonts w:hint="eastAsia"/>
          <w:sz w:val="24"/>
          <w:szCs w:val="24"/>
        </w:rPr>
        <w:t xml:space="preserve">　</w:t>
      </w:r>
      <w:r w:rsidR="00857314">
        <w:rPr>
          <w:rFonts w:hint="eastAsia"/>
          <w:sz w:val="24"/>
          <w:szCs w:val="24"/>
        </w:rPr>
        <w:t xml:space="preserve">　</w:t>
      </w:r>
      <w:r w:rsidR="000E0A95">
        <w:rPr>
          <w:rFonts w:hint="eastAsia"/>
          <w:sz w:val="24"/>
          <w:szCs w:val="24"/>
        </w:rPr>
        <w:t>少年は</w:t>
      </w:r>
      <w:r w:rsidR="00CA129D">
        <w:rPr>
          <w:rFonts w:hint="eastAsia"/>
          <w:sz w:val="24"/>
          <w:szCs w:val="24"/>
        </w:rPr>
        <w:t>、</w:t>
      </w:r>
      <w:r w:rsidR="003B1C88">
        <w:rPr>
          <w:rFonts w:hint="eastAsia"/>
          <w:sz w:val="24"/>
          <w:szCs w:val="24"/>
        </w:rPr>
        <w:t>別件の審判</w:t>
      </w:r>
      <w:r w:rsidR="000E0A95">
        <w:rPr>
          <w:rFonts w:hint="eastAsia"/>
          <w:sz w:val="24"/>
          <w:szCs w:val="24"/>
        </w:rPr>
        <w:t>において</w:t>
      </w:r>
      <w:r w:rsidR="003B1C88">
        <w:rPr>
          <w:rFonts w:hint="eastAsia"/>
          <w:sz w:val="24"/>
          <w:szCs w:val="24"/>
        </w:rPr>
        <w:t>本件も加味したうえで</w:t>
      </w:r>
      <w:r w:rsidR="00CA129D">
        <w:rPr>
          <w:rFonts w:hint="eastAsia"/>
          <w:sz w:val="24"/>
          <w:szCs w:val="24"/>
        </w:rPr>
        <w:t>、</w:t>
      </w:r>
      <w:r w:rsidR="003B1C88">
        <w:rPr>
          <w:rFonts w:hint="eastAsia"/>
          <w:sz w:val="24"/>
          <w:szCs w:val="24"/>
        </w:rPr>
        <w:t>保護観察処分となっ</w:t>
      </w:r>
      <w:r w:rsidR="00C0316B">
        <w:rPr>
          <w:rFonts w:hint="eastAsia"/>
          <w:sz w:val="24"/>
          <w:szCs w:val="24"/>
        </w:rPr>
        <w:t>たうえ</w:t>
      </w:r>
      <w:r w:rsidR="00CA129D">
        <w:rPr>
          <w:rFonts w:hint="eastAsia"/>
          <w:sz w:val="24"/>
          <w:szCs w:val="24"/>
        </w:rPr>
        <w:t>、</w:t>
      </w:r>
      <w:r w:rsidR="003B1C88">
        <w:rPr>
          <w:rFonts w:hint="eastAsia"/>
          <w:sz w:val="24"/>
          <w:szCs w:val="24"/>
        </w:rPr>
        <w:t>上記のとおり</w:t>
      </w:r>
      <w:r w:rsidR="00CA129D">
        <w:rPr>
          <w:rFonts w:hint="eastAsia"/>
          <w:sz w:val="24"/>
          <w:szCs w:val="24"/>
        </w:rPr>
        <w:t>、</w:t>
      </w:r>
      <w:r w:rsidR="0074392C">
        <w:rPr>
          <w:rFonts w:hint="eastAsia"/>
          <w:sz w:val="24"/>
          <w:szCs w:val="24"/>
        </w:rPr>
        <w:t>少年の更生を支える周囲の環境は十分に整っており</w:t>
      </w:r>
      <w:r w:rsidR="00CA129D">
        <w:rPr>
          <w:rFonts w:hint="eastAsia"/>
          <w:sz w:val="24"/>
          <w:szCs w:val="24"/>
        </w:rPr>
        <w:t>、</w:t>
      </w:r>
      <w:r w:rsidR="0074392C">
        <w:rPr>
          <w:rFonts w:hint="eastAsia"/>
          <w:sz w:val="24"/>
          <w:szCs w:val="24"/>
        </w:rPr>
        <w:t>少年自身も問題点を解消し</w:t>
      </w:r>
      <w:r w:rsidR="00CA129D">
        <w:rPr>
          <w:rFonts w:hint="eastAsia"/>
          <w:sz w:val="24"/>
          <w:szCs w:val="24"/>
        </w:rPr>
        <w:t>、</w:t>
      </w:r>
      <w:r w:rsidR="00D219F7">
        <w:rPr>
          <w:rFonts w:hint="eastAsia"/>
          <w:sz w:val="24"/>
          <w:szCs w:val="24"/>
        </w:rPr>
        <w:t>少年の要保護性は</w:t>
      </w:r>
      <w:r w:rsidR="00F66060">
        <w:rPr>
          <w:rFonts w:hint="eastAsia"/>
          <w:sz w:val="24"/>
          <w:szCs w:val="24"/>
        </w:rPr>
        <w:t>既に</w:t>
      </w:r>
      <w:r w:rsidR="00D219F7">
        <w:rPr>
          <w:rFonts w:hint="eastAsia"/>
          <w:sz w:val="24"/>
          <w:szCs w:val="24"/>
        </w:rPr>
        <w:t>解消されており</w:t>
      </w:r>
      <w:r w:rsidR="00CA129D">
        <w:rPr>
          <w:rFonts w:hint="eastAsia"/>
          <w:sz w:val="24"/>
          <w:szCs w:val="24"/>
        </w:rPr>
        <w:t>、</w:t>
      </w:r>
      <w:r w:rsidR="00C50F94">
        <w:rPr>
          <w:rFonts w:hint="eastAsia"/>
          <w:sz w:val="24"/>
          <w:szCs w:val="24"/>
        </w:rPr>
        <w:t>再非行のおそれもなく</w:t>
      </w:r>
      <w:r w:rsidR="00CA129D">
        <w:rPr>
          <w:rFonts w:hint="eastAsia"/>
          <w:sz w:val="24"/>
          <w:szCs w:val="24"/>
        </w:rPr>
        <w:t>、</w:t>
      </w:r>
      <w:r w:rsidR="00D219F7">
        <w:rPr>
          <w:rFonts w:hint="eastAsia"/>
          <w:sz w:val="24"/>
          <w:szCs w:val="24"/>
        </w:rPr>
        <w:t>審判を行う必要性はない。</w:t>
      </w:r>
    </w:p>
    <w:p w14:paraId="70F1D84D" w14:textId="32C7B5D0" w:rsidR="002840A7" w:rsidRDefault="00F82B9B" w:rsidP="00CA129D">
      <w:pPr>
        <w:ind w:left="556" w:hangingChars="200" w:hanging="556"/>
        <w:rPr>
          <w:sz w:val="24"/>
          <w:szCs w:val="24"/>
        </w:rPr>
      </w:pPr>
      <w:r>
        <w:rPr>
          <w:rFonts w:hint="eastAsia"/>
          <w:sz w:val="24"/>
          <w:szCs w:val="24"/>
        </w:rPr>
        <w:t xml:space="preserve">　</w:t>
      </w:r>
      <w:r w:rsidR="00744BF5">
        <w:rPr>
          <w:rFonts w:hint="eastAsia"/>
          <w:sz w:val="24"/>
          <w:szCs w:val="24"/>
        </w:rPr>
        <w:t xml:space="preserve">　</w:t>
      </w:r>
      <w:r w:rsidR="00857314">
        <w:rPr>
          <w:rFonts w:hint="eastAsia"/>
          <w:sz w:val="24"/>
          <w:szCs w:val="24"/>
        </w:rPr>
        <w:t xml:space="preserve">　</w:t>
      </w:r>
      <w:r w:rsidR="00902C55">
        <w:rPr>
          <w:rFonts w:hint="eastAsia"/>
          <w:sz w:val="24"/>
          <w:szCs w:val="24"/>
        </w:rPr>
        <w:t>よって</w:t>
      </w:r>
      <w:r w:rsidR="00CA129D">
        <w:rPr>
          <w:rFonts w:hint="eastAsia"/>
          <w:sz w:val="24"/>
          <w:szCs w:val="24"/>
        </w:rPr>
        <w:t>、</w:t>
      </w:r>
      <w:r w:rsidR="00902C55">
        <w:rPr>
          <w:rFonts w:hint="eastAsia"/>
          <w:sz w:val="24"/>
          <w:szCs w:val="24"/>
        </w:rPr>
        <w:t>付添人は</w:t>
      </w:r>
      <w:r w:rsidR="00CA129D">
        <w:rPr>
          <w:rFonts w:hint="eastAsia"/>
          <w:sz w:val="24"/>
          <w:szCs w:val="24"/>
        </w:rPr>
        <w:t>、</w:t>
      </w:r>
      <w:r w:rsidR="002840A7">
        <w:rPr>
          <w:rFonts w:hint="eastAsia"/>
          <w:sz w:val="24"/>
          <w:szCs w:val="24"/>
        </w:rPr>
        <w:t>少年を審判不開始とするの</w:t>
      </w:r>
      <w:r w:rsidR="00902C55">
        <w:rPr>
          <w:rFonts w:hint="eastAsia"/>
          <w:sz w:val="24"/>
          <w:szCs w:val="24"/>
        </w:rPr>
        <w:t>が</w:t>
      </w:r>
      <w:r>
        <w:rPr>
          <w:rFonts w:hint="eastAsia"/>
          <w:sz w:val="24"/>
          <w:szCs w:val="24"/>
        </w:rPr>
        <w:t>相当と考える。</w:t>
      </w:r>
    </w:p>
    <w:p w14:paraId="6CD3B0C6" w14:textId="4CA4108C" w:rsidR="00F82B9B" w:rsidRDefault="00F82B9B" w:rsidP="00E52563">
      <w:pPr>
        <w:pStyle w:val="ae"/>
      </w:pPr>
      <w:r>
        <w:rPr>
          <w:rFonts w:hint="eastAsia"/>
        </w:rPr>
        <w:t>以</w:t>
      </w:r>
      <w:r w:rsidR="00CA129D">
        <w:rPr>
          <w:rFonts w:hint="eastAsia"/>
        </w:rPr>
        <w:t xml:space="preserve">　</w:t>
      </w:r>
      <w:r>
        <w:rPr>
          <w:rFonts w:hint="eastAsia"/>
        </w:rPr>
        <w:t>上</w:t>
      </w:r>
    </w:p>
    <w:p w14:paraId="00B6EE84" w14:textId="5B6BE46D" w:rsidR="00E52563" w:rsidRDefault="00E52563" w:rsidP="000A62BC">
      <w:pPr>
        <w:ind w:left="8625" w:hangingChars="3100" w:hanging="8625"/>
        <w:jc w:val="center"/>
        <w:rPr>
          <w:sz w:val="24"/>
          <w:szCs w:val="24"/>
        </w:rPr>
      </w:pPr>
      <w:r>
        <w:rPr>
          <w:rFonts w:hint="eastAsia"/>
          <w:sz w:val="24"/>
          <w:szCs w:val="24"/>
        </w:rPr>
        <w:t>添付資料</w:t>
      </w:r>
    </w:p>
    <w:p w14:paraId="5717C8D7" w14:textId="33740370" w:rsidR="00973CA8" w:rsidRDefault="000A62BC" w:rsidP="00E22360">
      <w:pPr>
        <w:ind w:left="8625" w:hangingChars="3100" w:hanging="8625"/>
        <w:rPr>
          <w:sz w:val="24"/>
          <w:szCs w:val="24"/>
        </w:rPr>
      </w:pPr>
      <w:r>
        <w:rPr>
          <w:rFonts w:hint="eastAsia"/>
          <w:sz w:val="24"/>
          <w:szCs w:val="24"/>
        </w:rPr>
        <w:t>資料</w:t>
      </w:r>
      <w:r>
        <w:rPr>
          <w:rFonts w:hint="eastAsia"/>
          <w:sz w:val="24"/>
          <w:szCs w:val="24"/>
        </w:rPr>
        <w:t>1</w:t>
      </w:r>
      <w:r w:rsidR="00973CA8">
        <w:rPr>
          <w:rFonts w:hint="eastAsia"/>
          <w:sz w:val="24"/>
          <w:szCs w:val="24"/>
        </w:rPr>
        <w:t xml:space="preserve">　審判調書</w:t>
      </w:r>
    </w:p>
    <w:p w14:paraId="2A19A61A" w14:textId="39046193" w:rsidR="00E52563" w:rsidRDefault="000A62BC" w:rsidP="00E22360">
      <w:pPr>
        <w:ind w:left="8625" w:hangingChars="3100" w:hanging="8625"/>
        <w:rPr>
          <w:sz w:val="24"/>
          <w:szCs w:val="24"/>
        </w:rPr>
      </w:pPr>
      <w:r>
        <w:rPr>
          <w:rFonts w:hint="eastAsia"/>
          <w:sz w:val="24"/>
          <w:szCs w:val="24"/>
        </w:rPr>
        <w:t>資料</w:t>
      </w:r>
      <w:r>
        <w:rPr>
          <w:rFonts w:hint="eastAsia"/>
          <w:sz w:val="24"/>
          <w:szCs w:val="24"/>
        </w:rPr>
        <w:t>2</w:t>
      </w:r>
      <w:r w:rsidR="00E52563">
        <w:rPr>
          <w:rFonts w:hint="eastAsia"/>
          <w:sz w:val="24"/>
          <w:szCs w:val="24"/>
        </w:rPr>
        <w:t xml:space="preserve">　自動車検査証返納証明書</w:t>
      </w:r>
    </w:p>
    <w:p w14:paraId="043821F5" w14:textId="0128F2CC" w:rsidR="00E52563" w:rsidRPr="007B0D4B" w:rsidRDefault="000A62BC" w:rsidP="00E22360">
      <w:pPr>
        <w:ind w:left="8625" w:hangingChars="3100" w:hanging="8625"/>
        <w:rPr>
          <w:sz w:val="24"/>
          <w:szCs w:val="24"/>
        </w:rPr>
      </w:pPr>
      <w:r>
        <w:rPr>
          <w:rFonts w:hint="eastAsia"/>
          <w:sz w:val="24"/>
          <w:szCs w:val="24"/>
        </w:rPr>
        <w:t>資料</w:t>
      </w:r>
      <w:r>
        <w:rPr>
          <w:rFonts w:hint="eastAsia"/>
          <w:sz w:val="24"/>
          <w:szCs w:val="24"/>
        </w:rPr>
        <w:t>3</w:t>
      </w:r>
      <w:r w:rsidR="00E52563">
        <w:rPr>
          <w:rFonts w:hint="eastAsia"/>
          <w:sz w:val="24"/>
          <w:szCs w:val="24"/>
        </w:rPr>
        <w:t xml:space="preserve">　自動車検査証</w:t>
      </w:r>
    </w:p>
    <w:sectPr w:rsidR="00E52563" w:rsidRPr="007B0D4B" w:rsidSect="00462860">
      <w:pgSz w:w="11906" w:h="16838" w:code="9"/>
      <w:pgMar w:top="1985" w:right="1021" w:bottom="1531" w:left="1701" w:header="851" w:footer="992" w:gutter="0"/>
      <w:cols w:space="425"/>
      <w:docGrid w:type="linesAndChars" w:linePitch="512" w:charSpace="78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C5650" w14:textId="77777777" w:rsidR="00844346" w:rsidRDefault="00844346" w:rsidP="00E763D5">
      <w:r>
        <w:separator/>
      </w:r>
    </w:p>
  </w:endnote>
  <w:endnote w:type="continuationSeparator" w:id="0">
    <w:p w14:paraId="2FA29EF9" w14:textId="77777777" w:rsidR="00844346" w:rsidRDefault="00844346" w:rsidP="00E763D5">
      <w:r>
        <w:continuationSeparator/>
      </w:r>
    </w:p>
  </w:endnote>
  <w:endnote w:type="continuationNotice" w:id="1">
    <w:p w14:paraId="45C7A672" w14:textId="77777777" w:rsidR="00844346" w:rsidRDefault="00844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C284D" w14:textId="77777777" w:rsidR="00844346" w:rsidRDefault="00844346" w:rsidP="00E763D5">
      <w:r>
        <w:separator/>
      </w:r>
    </w:p>
  </w:footnote>
  <w:footnote w:type="continuationSeparator" w:id="0">
    <w:p w14:paraId="307450CC" w14:textId="77777777" w:rsidR="00844346" w:rsidRDefault="00844346" w:rsidP="00E763D5">
      <w:r>
        <w:continuationSeparator/>
      </w:r>
    </w:p>
  </w:footnote>
  <w:footnote w:type="continuationNotice" w:id="1">
    <w:p w14:paraId="06A0866D" w14:textId="77777777" w:rsidR="00844346" w:rsidRDefault="0084434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4"/>
  <w:drawingGridVerticalSpacing w:val="2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2B0"/>
    <w:rsid w:val="00000B39"/>
    <w:rsid w:val="00002713"/>
    <w:rsid w:val="0001440C"/>
    <w:rsid w:val="000226AB"/>
    <w:rsid w:val="00036BF1"/>
    <w:rsid w:val="000412D0"/>
    <w:rsid w:val="00054770"/>
    <w:rsid w:val="000553A5"/>
    <w:rsid w:val="000860A1"/>
    <w:rsid w:val="00090353"/>
    <w:rsid w:val="00092D02"/>
    <w:rsid w:val="000A37CA"/>
    <w:rsid w:val="000A5465"/>
    <w:rsid w:val="000A62BC"/>
    <w:rsid w:val="000C2125"/>
    <w:rsid w:val="000D5D3F"/>
    <w:rsid w:val="000D6910"/>
    <w:rsid w:val="000E0A95"/>
    <w:rsid w:val="000F1077"/>
    <w:rsid w:val="001026F7"/>
    <w:rsid w:val="00106DCD"/>
    <w:rsid w:val="00137936"/>
    <w:rsid w:val="00150C46"/>
    <w:rsid w:val="001630B5"/>
    <w:rsid w:val="00190F04"/>
    <w:rsid w:val="001913F9"/>
    <w:rsid w:val="001D32FE"/>
    <w:rsid w:val="001D47C2"/>
    <w:rsid w:val="00220D05"/>
    <w:rsid w:val="00223D26"/>
    <w:rsid w:val="002358F4"/>
    <w:rsid w:val="00265770"/>
    <w:rsid w:val="00270B79"/>
    <w:rsid w:val="00274FCB"/>
    <w:rsid w:val="002840A7"/>
    <w:rsid w:val="002A26C1"/>
    <w:rsid w:val="002B18EB"/>
    <w:rsid w:val="002D0BEB"/>
    <w:rsid w:val="002D1E4B"/>
    <w:rsid w:val="002D7646"/>
    <w:rsid w:val="00310807"/>
    <w:rsid w:val="00317EA2"/>
    <w:rsid w:val="00322C93"/>
    <w:rsid w:val="003408DD"/>
    <w:rsid w:val="00351FF7"/>
    <w:rsid w:val="00356C43"/>
    <w:rsid w:val="003664C1"/>
    <w:rsid w:val="0039231E"/>
    <w:rsid w:val="003B1C88"/>
    <w:rsid w:val="003C2A39"/>
    <w:rsid w:val="003E1108"/>
    <w:rsid w:val="003F38B3"/>
    <w:rsid w:val="0040200C"/>
    <w:rsid w:val="004077F6"/>
    <w:rsid w:val="00410B1C"/>
    <w:rsid w:val="00420185"/>
    <w:rsid w:val="004301A2"/>
    <w:rsid w:val="004326B1"/>
    <w:rsid w:val="00441753"/>
    <w:rsid w:val="0044204C"/>
    <w:rsid w:val="00443DA0"/>
    <w:rsid w:val="00443F02"/>
    <w:rsid w:val="00462860"/>
    <w:rsid w:val="004632D8"/>
    <w:rsid w:val="0047197D"/>
    <w:rsid w:val="00474604"/>
    <w:rsid w:val="00476436"/>
    <w:rsid w:val="004966C1"/>
    <w:rsid w:val="004A43F6"/>
    <w:rsid w:val="004B7EEF"/>
    <w:rsid w:val="004E7A77"/>
    <w:rsid w:val="004E7C74"/>
    <w:rsid w:val="004F5421"/>
    <w:rsid w:val="00520684"/>
    <w:rsid w:val="00537F1F"/>
    <w:rsid w:val="00543878"/>
    <w:rsid w:val="00576B0A"/>
    <w:rsid w:val="00576C47"/>
    <w:rsid w:val="00581FCF"/>
    <w:rsid w:val="0059515A"/>
    <w:rsid w:val="005F5F78"/>
    <w:rsid w:val="006006E8"/>
    <w:rsid w:val="00602EA7"/>
    <w:rsid w:val="00614F9E"/>
    <w:rsid w:val="00617760"/>
    <w:rsid w:val="00620B8D"/>
    <w:rsid w:val="006301AD"/>
    <w:rsid w:val="00630DE3"/>
    <w:rsid w:val="00644F35"/>
    <w:rsid w:val="006461CC"/>
    <w:rsid w:val="00651D54"/>
    <w:rsid w:val="00654926"/>
    <w:rsid w:val="0066025C"/>
    <w:rsid w:val="006772B0"/>
    <w:rsid w:val="006B7909"/>
    <w:rsid w:val="006D1343"/>
    <w:rsid w:val="006E0E46"/>
    <w:rsid w:val="006E43EF"/>
    <w:rsid w:val="006F44AF"/>
    <w:rsid w:val="00711287"/>
    <w:rsid w:val="0071687A"/>
    <w:rsid w:val="0074392C"/>
    <w:rsid w:val="00744BF5"/>
    <w:rsid w:val="00782421"/>
    <w:rsid w:val="007B0D4B"/>
    <w:rsid w:val="007B7B17"/>
    <w:rsid w:val="007C42A8"/>
    <w:rsid w:val="007D368B"/>
    <w:rsid w:val="007D514A"/>
    <w:rsid w:val="007E0F47"/>
    <w:rsid w:val="007F3D6A"/>
    <w:rsid w:val="00805413"/>
    <w:rsid w:val="00813425"/>
    <w:rsid w:val="008241B0"/>
    <w:rsid w:val="008274CA"/>
    <w:rsid w:val="00841BD9"/>
    <w:rsid w:val="00844346"/>
    <w:rsid w:val="00845B24"/>
    <w:rsid w:val="00850BC0"/>
    <w:rsid w:val="00854B67"/>
    <w:rsid w:val="00857314"/>
    <w:rsid w:val="00865DA9"/>
    <w:rsid w:val="00870138"/>
    <w:rsid w:val="00870FDE"/>
    <w:rsid w:val="00873D0D"/>
    <w:rsid w:val="00883D25"/>
    <w:rsid w:val="008876FF"/>
    <w:rsid w:val="00891AB2"/>
    <w:rsid w:val="008940BC"/>
    <w:rsid w:val="008950D7"/>
    <w:rsid w:val="008B25E2"/>
    <w:rsid w:val="008E2851"/>
    <w:rsid w:val="008E2C71"/>
    <w:rsid w:val="008F6A1F"/>
    <w:rsid w:val="008F70D9"/>
    <w:rsid w:val="00901950"/>
    <w:rsid w:val="00902C55"/>
    <w:rsid w:val="009144EB"/>
    <w:rsid w:val="00917CFB"/>
    <w:rsid w:val="00921D11"/>
    <w:rsid w:val="00921D66"/>
    <w:rsid w:val="009222A2"/>
    <w:rsid w:val="00945E45"/>
    <w:rsid w:val="00947537"/>
    <w:rsid w:val="0094785E"/>
    <w:rsid w:val="00947FC1"/>
    <w:rsid w:val="00955481"/>
    <w:rsid w:val="0096014E"/>
    <w:rsid w:val="00970658"/>
    <w:rsid w:val="00973CA8"/>
    <w:rsid w:val="009820F6"/>
    <w:rsid w:val="009E25B0"/>
    <w:rsid w:val="009E38AA"/>
    <w:rsid w:val="009E5EA3"/>
    <w:rsid w:val="009F3F34"/>
    <w:rsid w:val="009F56FE"/>
    <w:rsid w:val="009F712E"/>
    <w:rsid w:val="00A06354"/>
    <w:rsid w:val="00A17AE9"/>
    <w:rsid w:val="00A20268"/>
    <w:rsid w:val="00A3279C"/>
    <w:rsid w:val="00A40764"/>
    <w:rsid w:val="00A65ED0"/>
    <w:rsid w:val="00AC0B0A"/>
    <w:rsid w:val="00AC163B"/>
    <w:rsid w:val="00AE22E9"/>
    <w:rsid w:val="00AE77BD"/>
    <w:rsid w:val="00B2434B"/>
    <w:rsid w:val="00B30213"/>
    <w:rsid w:val="00BA2136"/>
    <w:rsid w:val="00BC63D0"/>
    <w:rsid w:val="00BD5A2E"/>
    <w:rsid w:val="00BD693F"/>
    <w:rsid w:val="00BE7EA5"/>
    <w:rsid w:val="00C0198E"/>
    <w:rsid w:val="00C0316B"/>
    <w:rsid w:val="00C109E9"/>
    <w:rsid w:val="00C12302"/>
    <w:rsid w:val="00C50F94"/>
    <w:rsid w:val="00C746DB"/>
    <w:rsid w:val="00C74FCA"/>
    <w:rsid w:val="00CA129D"/>
    <w:rsid w:val="00CA2B57"/>
    <w:rsid w:val="00CC0092"/>
    <w:rsid w:val="00CC379A"/>
    <w:rsid w:val="00CD7F96"/>
    <w:rsid w:val="00CE1D0B"/>
    <w:rsid w:val="00CE3F3C"/>
    <w:rsid w:val="00CF573A"/>
    <w:rsid w:val="00CF7F38"/>
    <w:rsid w:val="00D1231B"/>
    <w:rsid w:val="00D219F7"/>
    <w:rsid w:val="00D35350"/>
    <w:rsid w:val="00D428E9"/>
    <w:rsid w:val="00D46DAB"/>
    <w:rsid w:val="00D4728F"/>
    <w:rsid w:val="00D53425"/>
    <w:rsid w:val="00D70480"/>
    <w:rsid w:val="00D81498"/>
    <w:rsid w:val="00D85B04"/>
    <w:rsid w:val="00D95FC5"/>
    <w:rsid w:val="00DA6770"/>
    <w:rsid w:val="00DB1600"/>
    <w:rsid w:val="00DC7A76"/>
    <w:rsid w:val="00DE27B0"/>
    <w:rsid w:val="00DE5361"/>
    <w:rsid w:val="00DF1A13"/>
    <w:rsid w:val="00E00B2F"/>
    <w:rsid w:val="00E22360"/>
    <w:rsid w:val="00E229A4"/>
    <w:rsid w:val="00E240C9"/>
    <w:rsid w:val="00E3115C"/>
    <w:rsid w:val="00E46B9D"/>
    <w:rsid w:val="00E52563"/>
    <w:rsid w:val="00E763D5"/>
    <w:rsid w:val="00EA0F25"/>
    <w:rsid w:val="00EA50A5"/>
    <w:rsid w:val="00EA5B0F"/>
    <w:rsid w:val="00EA5F5F"/>
    <w:rsid w:val="00EB066B"/>
    <w:rsid w:val="00ED39B4"/>
    <w:rsid w:val="00EE003A"/>
    <w:rsid w:val="00F0001D"/>
    <w:rsid w:val="00F030E6"/>
    <w:rsid w:val="00F134BF"/>
    <w:rsid w:val="00F2044F"/>
    <w:rsid w:val="00F232E3"/>
    <w:rsid w:val="00F26861"/>
    <w:rsid w:val="00F53331"/>
    <w:rsid w:val="00F66060"/>
    <w:rsid w:val="00F82B9B"/>
    <w:rsid w:val="00F90D57"/>
    <w:rsid w:val="00F96225"/>
    <w:rsid w:val="00F9797B"/>
    <w:rsid w:val="00F97FAA"/>
    <w:rsid w:val="00FA1080"/>
    <w:rsid w:val="00FA6B79"/>
    <w:rsid w:val="00FB05E2"/>
    <w:rsid w:val="00FB1161"/>
    <w:rsid w:val="00FB5283"/>
    <w:rsid w:val="00FC162C"/>
    <w:rsid w:val="00FC1BD7"/>
    <w:rsid w:val="00FD3424"/>
    <w:rsid w:val="00FD3651"/>
    <w:rsid w:val="00FE4793"/>
    <w:rsid w:val="00FF2BC0"/>
    <w:rsid w:val="00FF2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A82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3D5"/>
    <w:pPr>
      <w:tabs>
        <w:tab w:val="center" w:pos="4252"/>
        <w:tab w:val="right" w:pos="8504"/>
      </w:tabs>
      <w:snapToGrid w:val="0"/>
    </w:pPr>
  </w:style>
  <w:style w:type="character" w:customStyle="1" w:styleId="a4">
    <w:name w:val="ヘッダー (文字)"/>
    <w:basedOn w:val="a0"/>
    <w:link w:val="a3"/>
    <w:uiPriority w:val="99"/>
    <w:rsid w:val="00E763D5"/>
  </w:style>
  <w:style w:type="paragraph" w:styleId="a5">
    <w:name w:val="footer"/>
    <w:basedOn w:val="a"/>
    <w:link w:val="a6"/>
    <w:uiPriority w:val="99"/>
    <w:unhideWhenUsed/>
    <w:rsid w:val="00E763D5"/>
    <w:pPr>
      <w:tabs>
        <w:tab w:val="center" w:pos="4252"/>
        <w:tab w:val="right" w:pos="8504"/>
      </w:tabs>
      <w:snapToGrid w:val="0"/>
    </w:pPr>
  </w:style>
  <w:style w:type="character" w:customStyle="1" w:styleId="a6">
    <w:name w:val="フッター (文字)"/>
    <w:basedOn w:val="a0"/>
    <w:link w:val="a5"/>
    <w:uiPriority w:val="99"/>
    <w:rsid w:val="00E763D5"/>
  </w:style>
  <w:style w:type="paragraph" w:styleId="a7">
    <w:name w:val="Balloon Text"/>
    <w:basedOn w:val="a"/>
    <w:link w:val="a8"/>
    <w:uiPriority w:val="99"/>
    <w:semiHidden/>
    <w:unhideWhenUsed/>
    <w:rsid w:val="00921D1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21D11"/>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30DE3"/>
    <w:rPr>
      <w:sz w:val="18"/>
      <w:szCs w:val="18"/>
    </w:rPr>
  </w:style>
  <w:style w:type="paragraph" w:styleId="aa">
    <w:name w:val="annotation text"/>
    <w:basedOn w:val="a"/>
    <w:link w:val="ab"/>
    <w:uiPriority w:val="99"/>
    <w:semiHidden/>
    <w:unhideWhenUsed/>
    <w:rsid w:val="00630DE3"/>
    <w:pPr>
      <w:jc w:val="left"/>
    </w:pPr>
  </w:style>
  <w:style w:type="character" w:customStyle="1" w:styleId="ab">
    <w:name w:val="コメント文字列 (文字)"/>
    <w:basedOn w:val="a0"/>
    <w:link w:val="aa"/>
    <w:uiPriority w:val="99"/>
    <w:semiHidden/>
    <w:rsid w:val="00630DE3"/>
  </w:style>
  <w:style w:type="paragraph" w:styleId="ac">
    <w:name w:val="annotation subject"/>
    <w:basedOn w:val="aa"/>
    <w:next w:val="aa"/>
    <w:link w:val="ad"/>
    <w:uiPriority w:val="99"/>
    <w:semiHidden/>
    <w:unhideWhenUsed/>
    <w:rsid w:val="00630DE3"/>
    <w:rPr>
      <w:b/>
      <w:bCs/>
    </w:rPr>
  </w:style>
  <w:style w:type="character" w:customStyle="1" w:styleId="ad">
    <w:name w:val="コメント内容 (文字)"/>
    <w:basedOn w:val="ab"/>
    <w:link w:val="ac"/>
    <w:uiPriority w:val="99"/>
    <w:semiHidden/>
    <w:rsid w:val="00630DE3"/>
    <w:rPr>
      <w:b/>
      <w:bCs/>
    </w:rPr>
  </w:style>
  <w:style w:type="paragraph" w:styleId="ae">
    <w:name w:val="Closing"/>
    <w:basedOn w:val="a"/>
    <w:link w:val="af"/>
    <w:uiPriority w:val="99"/>
    <w:unhideWhenUsed/>
    <w:rsid w:val="00E52563"/>
    <w:pPr>
      <w:jc w:val="right"/>
    </w:pPr>
    <w:rPr>
      <w:sz w:val="24"/>
      <w:szCs w:val="24"/>
    </w:rPr>
  </w:style>
  <w:style w:type="character" w:customStyle="1" w:styleId="af">
    <w:name w:val="結語 (文字)"/>
    <w:basedOn w:val="a0"/>
    <w:link w:val="ae"/>
    <w:uiPriority w:val="99"/>
    <w:rsid w:val="00E525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320</Words>
  <Characters>1827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2022-06-20T07:11:00Z</dcterms:created>
  <dcterms:modified xsi:type="dcterms:W3CDTF">2022-06-20T07:11:00Z</dcterms:modified>
</cp:coreProperties>
</file>